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67BE" w14:textId="77777777" w:rsidR="001C0176" w:rsidRDefault="001C0176" w:rsidP="00D653BC">
      <w:pPr>
        <w:rPr>
          <w:rFonts w:asciiTheme="minorHAnsi" w:hAnsiTheme="minorHAnsi" w:cstheme="minorHAnsi"/>
          <w:b/>
        </w:rPr>
      </w:pPr>
    </w:p>
    <w:p w14:paraId="092A568B" w14:textId="5EB048EC" w:rsidR="00D653BC" w:rsidRPr="00656F24" w:rsidRDefault="00913724" w:rsidP="00D653BC">
      <w:pPr>
        <w:rPr>
          <w:rFonts w:asciiTheme="minorHAnsi" w:hAnsiTheme="minorHAnsi" w:cstheme="minorHAnsi"/>
        </w:rPr>
      </w:pPr>
      <w:r w:rsidRPr="00656F2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2C2FCF9" wp14:editId="0C219BDE">
                <wp:simplePos x="0" y="0"/>
                <wp:positionH relativeFrom="column">
                  <wp:posOffset>83795</wp:posOffset>
                </wp:positionH>
                <wp:positionV relativeFrom="paragraph">
                  <wp:posOffset>181547</wp:posOffset>
                </wp:positionV>
                <wp:extent cx="45267" cy="4843604"/>
                <wp:effectExtent l="38100" t="25400" r="43815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5267" cy="484360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3AD9045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14.3pt" to="10.15pt,3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" strokeweight="2pt">
                <v:stroke endarrow="block"/>
                <o:lock v:ext="edit" shapetype="f"/>
              </v:line>
            </w:pict>
          </mc:Fallback>
        </mc:AlternateContent>
      </w:r>
      <w:r w:rsidR="00F22331" w:rsidRPr="00656F24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A1E4B4" wp14:editId="2219E7D0">
                <wp:simplePos x="0" y="0"/>
                <wp:positionH relativeFrom="column">
                  <wp:posOffset>844286</wp:posOffset>
                </wp:positionH>
                <wp:positionV relativeFrom="paragraph">
                  <wp:posOffset>5613752</wp:posOffset>
                </wp:positionV>
                <wp:extent cx="5592400" cy="0"/>
                <wp:effectExtent l="0" t="63500" r="0" b="635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92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2AE2319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pt,442.05pt" to="506.85pt,4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" strokeweight="2pt">
                <v:stroke endarrow="block"/>
                <o:lock v:ext="edit" shapetype="f"/>
              </v:line>
            </w:pict>
          </mc:Fallback>
        </mc:AlternateContent>
      </w: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"/>
        <w:gridCol w:w="2977"/>
        <w:gridCol w:w="2977"/>
        <w:gridCol w:w="2977"/>
      </w:tblGrid>
      <w:tr w:rsidR="00D653BC" w:rsidRPr="00656F24" w14:paraId="4F6B0A84" w14:textId="77777777" w:rsidTr="00913724">
        <w:trPr>
          <w:cantSplit/>
          <w:trHeight w:hRule="exact" w:val="2552"/>
        </w:trPr>
        <w:tc>
          <w:tcPr>
            <w:tcW w:w="425" w:type="dxa"/>
            <w:vMerge w:val="restart"/>
            <w:textDirection w:val="btLr"/>
          </w:tcPr>
          <w:p w14:paraId="3846B6C3" w14:textId="77777777" w:rsidR="00D653BC" w:rsidRPr="00656F24" w:rsidRDefault="00D653BC" w:rsidP="00B3457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5F37"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  <w:szCs w:val="24"/>
              </w:rPr>
              <w:t>Umweltrelevanz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textDirection w:val="btLr"/>
          </w:tcPr>
          <w:p w14:paraId="0BDE2D63" w14:textId="77777777" w:rsidR="00D653BC" w:rsidRPr="00656F24" w:rsidRDefault="00D653BC" w:rsidP="00B34573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56F24">
              <w:rPr>
                <w:rFonts w:asciiTheme="minorHAnsi" w:hAnsiTheme="minorHAnsi" w:cstheme="minorHAnsi"/>
              </w:rPr>
              <w:t>hoch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7FDA92" w14:textId="77777777" w:rsidR="00D653BC" w:rsidRPr="00656F24" w:rsidRDefault="00E77CAA" w:rsidP="00913724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56"/>
                <w:szCs w:val="7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56F24">
              <w:rPr>
                <w:rFonts w:asciiTheme="minorHAnsi" w:hAnsiTheme="minorHAnsi" w:cstheme="minorHAnsi"/>
                <w:color w:val="D9D9D9" w:themeColor="background1" w:themeShade="D9"/>
                <w:sz w:val="56"/>
                <w:szCs w:val="72"/>
                <w14:textOutline w14:w="952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4F1084D" w14:textId="77777777" w:rsidR="00D653BC" w:rsidRPr="00656F24" w:rsidRDefault="00E77CAA" w:rsidP="00913724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56"/>
                <w:szCs w:val="7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56F24">
              <w:rPr>
                <w:rFonts w:asciiTheme="minorHAnsi" w:hAnsiTheme="minorHAnsi" w:cstheme="minorHAnsi"/>
                <w:color w:val="D9D9D9" w:themeColor="background1" w:themeShade="D9"/>
                <w:sz w:val="56"/>
                <w:szCs w:val="72"/>
                <w14:textOutline w14:w="952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D85613" w14:textId="77777777" w:rsidR="00D653BC" w:rsidRPr="00656F24" w:rsidRDefault="00E77CAA" w:rsidP="00913724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56"/>
                <w:szCs w:val="72"/>
                <w14:textOutline w14:w="952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</w:pPr>
            <w:r w:rsidRPr="00656F24">
              <w:rPr>
                <w:rFonts w:asciiTheme="minorHAnsi" w:hAnsiTheme="minorHAnsi" w:cstheme="minorHAnsi"/>
                <w:color w:val="D9D9D9" w:themeColor="background1" w:themeShade="D9"/>
                <w:sz w:val="56"/>
                <w:szCs w:val="72"/>
                <w14:textOutline w14:w="952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A</w:t>
            </w:r>
          </w:p>
        </w:tc>
      </w:tr>
      <w:tr w:rsidR="00D653BC" w:rsidRPr="00656F24" w14:paraId="2F771FEF" w14:textId="77777777" w:rsidTr="00913724">
        <w:trPr>
          <w:cantSplit/>
          <w:trHeight w:hRule="exact" w:val="2552"/>
        </w:trPr>
        <w:tc>
          <w:tcPr>
            <w:tcW w:w="425" w:type="dxa"/>
            <w:vMerge/>
            <w:textDirection w:val="btLr"/>
          </w:tcPr>
          <w:p w14:paraId="587F4E35" w14:textId="77777777" w:rsidR="00D653BC" w:rsidRPr="00656F24" w:rsidRDefault="00D653BC" w:rsidP="00B34573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textDirection w:val="btLr"/>
          </w:tcPr>
          <w:p w14:paraId="26E82272" w14:textId="77777777" w:rsidR="00D653BC" w:rsidRPr="00656F24" w:rsidRDefault="00D653BC" w:rsidP="00B34573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56F24">
              <w:rPr>
                <w:rFonts w:asciiTheme="minorHAnsi" w:hAnsiTheme="minorHAnsi" w:cstheme="minorHAnsi"/>
              </w:rPr>
              <w:t>mittel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E2510" w14:textId="77777777" w:rsidR="00D653BC" w:rsidRPr="00656F24" w:rsidRDefault="00E77CAA" w:rsidP="00913724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56"/>
                <w:szCs w:val="72"/>
                <w14:textOutline w14:w="952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</w:pPr>
            <w:r w:rsidRPr="00656F24">
              <w:rPr>
                <w:rFonts w:asciiTheme="minorHAnsi" w:hAnsiTheme="minorHAnsi" w:cstheme="minorHAnsi"/>
                <w:color w:val="D9D9D9" w:themeColor="background1" w:themeShade="D9"/>
                <w:sz w:val="56"/>
                <w:szCs w:val="72"/>
                <w14:textOutline w14:w="952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60B2C0" w14:textId="77777777" w:rsidR="00D653BC" w:rsidRPr="00656F24" w:rsidRDefault="00E77CAA" w:rsidP="00913724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56"/>
                <w:szCs w:val="72"/>
                <w14:textOutline w14:w="952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</w:pPr>
            <w:r w:rsidRPr="00656F24">
              <w:rPr>
                <w:rFonts w:asciiTheme="minorHAnsi" w:hAnsiTheme="minorHAnsi" w:cstheme="minorHAnsi"/>
                <w:color w:val="D9D9D9" w:themeColor="background1" w:themeShade="D9"/>
                <w:sz w:val="56"/>
                <w:szCs w:val="72"/>
                <w14:textOutline w14:w="952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B644B9" w14:textId="77777777" w:rsidR="00D653BC" w:rsidRPr="00656F24" w:rsidRDefault="00E77CAA" w:rsidP="00913724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56"/>
                <w:szCs w:val="72"/>
                <w14:textOutline w14:w="952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</w:pPr>
            <w:r w:rsidRPr="00656F24">
              <w:rPr>
                <w:rFonts w:asciiTheme="minorHAnsi" w:hAnsiTheme="minorHAnsi" w:cstheme="minorHAnsi"/>
                <w:color w:val="D9D9D9" w:themeColor="background1" w:themeShade="D9"/>
                <w:sz w:val="56"/>
                <w:szCs w:val="72"/>
                <w14:textOutline w14:w="952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A</w:t>
            </w:r>
          </w:p>
        </w:tc>
      </w:tr>
      <w:tr w:rsidR="00D653BC" w:rsidRPr="00656F24" w14:paraId="391EE7CB" w14:textId="77777777" w:rsidTr="00913724">
        <w:trPr>
          <w:cantSplit/>
          <w:trHeight w:hRule="exact" w:val="2552"/>
        </w:trPr>
        <w:tc>
          <w:tcPr>
            <w:tcW w:w="425" w:type="dxa"/>
            <w:vMerge/>
            <w:textDirection w:val="btLr"/>
          </w:tcPr>
          <w:p w14:paraId="0810EC8B" w14:textId="77777777" w:rsidR="00D653BC" w:rsidRPr="00656F24" w:rsidRDefault="00D653BC" w:rsidP="00B34573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textDirection w:val="btLr"/>
          </w:tcPr>
          <w:p w14:paraId="0C4F465F" w14:textId="77777777" w:rsidR="00D653BC" w:rsidRPr="00656F24" w:rsidRDefault="00D653BC" w:rsidP="00B34573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56F24">
              <w:rPr>
                <w:rFonts w:asciiTheme="minorHAnsi" w:hAnsiTheme="minorHAnsi" w:cstheme="minorHAnsi"/>
              </w:rPr>
              <w:t>niedrig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84B74FD" w14:textId="77777777" w:rsidR="00D653BC" w:rsidRPr="00656F24" w:rsidRDefault="00E77CAA" w:rsidP="00913724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56"/>
                <w:szCs w:val="72"/>
                <w14:textOutline w14:w="952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</w:pPr>
            <w:r w:rsidRPr="00656F24">
              <w:rPr>
                <w:rFonts w:asciiTheme="minorHAnsi" w:hAnsiTheme="minorHAnsi" w:cstheme="minorHAnsi"/>
                <w:color w:val="D9D9D9" w:themeColor="background1" w:themeShade="D9"/>
                <w:sz w:val="56"/>
                <w:szCs w:val="72"/>
                <w14:textOutline w14:w="952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D3FCE1" w14:textId="77777777" w:rsidR="00D653BC" w:rsidRPr="00656F24" w:rsidRDefault="00E77CAA" w:rsidP="00913724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56"/>
                <w:szCs w:val="72"/>
                <w14:textOutline w14:w="952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</w:pPr>
            <w:r w:rsidRPr="00656F24">
              <w:rPr>
                <w:rFonts w:asciiTheme="minorHAnsi" w:hAnsiTheme="minorHAnsi" w:cstheme="minorHAnsi"/>
                <w:color w:val="D9D9D9" w:themeColor="background1" w:themeShade="D9"/>
                <w:sz w:val="56"/>
                <w:szCs w:val="72"/>
                <w14:textOutline w14:w="952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91DF4" w14:textId="77777777" w:rsidR="00D653BC" w:rsidRPr="00656F24" w:rsidRDefault="00E77CAA" w:rsidP="00913724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  <w:sz w:val="56"/>
                <w:szCs w:val="72"/>
                <w14:textOutline w14:w="952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</w:pPr>
            <w:r w:rsidRPr="00656F24">
              <w:rPr>
                <w:rFonts w:asciiTheme="minorHAnsi" w:hAnsiTheme="minorHAnsi" w:cstheme="minorHAnsi"/>
                <w:color w:val="D9D9D9" w:themeColor="background1" w:themeShade="D9"/>
                <w:sz w:val="56"/>
                <w:szCs w:val="72"/>
                <w14:textOutline w14:w="9525" w14:cap="rnd" w14:cmpd="sng" w14:algn="ctr">
                  <w14:solidFill>
                    <w14:schemeClr w14:val="bg1">
                      <w14:lumMod w14:val="85000"/>
                    </w14:schemeClr>
                  </w14:solidFill>
                  <w14:prstDash w14:val="solid"/>
                  <w14:bevel/>
                </w14:textOutline>
              </w:rPr>
              <w:t>B</w:t>
            </w:r>
          </w:p>
        </w:tc>
      </w:tr>
      <w:tr w:rsidR="00D653BC" w:rsidRPr="00656F24" w14:paraId="6B3AF75D" w14:textId="77777777" w:rsidTr="00913724">
        <w:trPr>
          <w:cantSplit/>
          <w:trHeight w:val="510"/>
        </w:trPr>
        <w:tc>
          <w:tcPr>
            <w:tcW w:w="425" w:type="dxa"/>
            <w:textDirection w:val="btLr"/>
          </w:tcPr>
          <w:p w14:paraId="71AF1B87" w14:textId="77777777" w:rsidR="00D653BC" w:rsidRPr="00656F24" w:rsidRDefault="00D653BC" w:rsidP="00B34573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</w:tcPr>
          <w:p w14:paraId="65C00081" w14:textId="77777777" w:rsidR="00D653BC" w:rsidRPr="00656F24" w:rsidRDefault="00D653BC" w:rsidP="00B345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11E03573" w14:textId="77777777" w:rsidR="00D653BC" w:rsidRPr="00656F24" w:rsidRDefault="00D653BC" w:rsidP="00B34573">
            <w:pPr>
              <w:jc w:val="center"/>
              <w:rPr>
                <w:rFonts w:asciiTheme="minorHAnsi" w:hAnsiTheme="minorHAnsi" w:cstheme="minorHAnsi"/>
              </w:rPr>
            </w:pPr>
            <w:r w:rsidRPr="00656F24">
              <w:rPr>
                <w:rFonts w:asciiTheme="minorHAnsi" w:hAnsiTheme="minorHAnsi" w:cstheme="minorHAnsi"/>
              </w:rPr>
              <w:t>niedrig</w:t>
            </w:r>
          </w:p>
        </w:tc>
        <w:tc>
          <w:tcPr>
            <w:tcW w:w="284" w:type="dxa"/>
          </w:tcPr>
          <w:p w14:paraId="616F356C" w14:textId="77777777" w:rsidR="00D653BC" w:rsidRPr="00656F24" w:rsidRDefault="00D653BC" w:rsidP="00B34573">
            <w:pPr>
              <w:jc w:val="center"/>
              <w:rPr>
                <w:rFonts w:asciiTheme="minorHAnsi" w:hAnsiTheme="minorHAnsi" w:cstheme="minorHAnsi"/>
              </w:rPr>
            </w:pPr>
            <w:r w:rsidRPr="00656F24">
              <w:rPr>
                <w:rFonts w:asciiTheme="minorHAnsi" w:hAnsiTheme="minorHAnsi" w:cstheme="minorHAnsi"/>
              </w:rPr>
              <w:t>mittel</w:t>
            </w:r>
          </w:p>
        </w:tc>
        <w:tc>
          <w:tcPr>
            <w:tcW w:w="284" w:type="dxa"/>
          </w:tcPr>
          <w:p w14:paraId="0261565E" w14:textId="77777777" w:rsidR="00D653BC" w:rsidRPr="00656F24" w:rsidRDefault="00D653BC" w:rsidP="00B34573">
            <w:pPr>
              <w:jc w:val="center"/>
              <w:rPr>
                <w:rFonts w:asciiTheme="minorHAnsi" w:hAnsiTheme="minorHAnsi" w:cstheme="minorHAnsi"/>
              </w:rPr>
            </w:pPr>
            <w:r w:rsidRPr="00656F24">
              <w:rPr>
                <w:rFonts w:asciiTheme="minorHAnsi" w:hAnsiTheme="minorHAnsi" w:cstheme="minorHAnsi"/>
              </w:rPr>
              <w:t>hoch</w:t>
            </w:r>
          </w:p>
        </w:tc>
      </w:tr>
      <w:tr w:rsidR="00D653BC" w:rsidRPr="00656F24" w14:paraId="4FB155D5" w14:textId="77777777" w:rsidTr="00913724">
        <w:trPr>
          <w:cantSplit/>
          <w:trHeight w:val="510"/>
        </w:trPr>
        <w:tc>
          <w:tcPr>
            <w:tcW w:w="425" w:type="dxa"/>
            <w:textDirection w:val="btLr"/>
          </w:tcPr>
          <w:p w14:paraId="503092DD" w14:textId="77777777" w:rsidR="00D653BC" w:rsidRPr="00656F24" w:rsidRDefault="00D653BC" w:rsidP="00B34573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</w:tcPr>
          <w:p w14:paraId="727EFE3A" w14:textId="77777777" w:rsidR="00D653BC" w:rsidRPr="00656F24" w:rsidRDefault="00D653BC" w:rsidP="00B34573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4" w:type="dxa"/>
            <w:gridSpan w:val="3"/>
            <w:tcBorders>
              <w:left w:val="nil"/>
            </w:tcBorders>
          </w:tcPr>
          <w:p w14:paraId="0CEBDE06" w14:textId="64936CAE" w:rsidR="00D653BC" w:rsidRPr="00656F24" w:rsidRDefault="00D653BC" w:rsidP="001B6533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E5F37">
              <w:rPr>
                <w:rFonts w:asciiTheme="minorHAnsi" w:hAnsiTheme="minorHAnsi" w:cstheme="minorHAnsi"/>
                <w:b/>
                <w:color w:val="C00000"/>
                <w:sz w:val="24"/>
              </w:rPr>
              <w:t>Verbesserungs</w:t>
            </w:r>
            <w:r w:rsidR="005831E1" w:rsidRPr="008E5F37">
              <w:rPr>
                <w:rFonts w:asciiTheme="minorHAnsi" w:hAnsiTheme="minorHAnsi" w:cstheme="minorHAnsi"/>
                <w:b/>
                <w:color w:val="C00000"/>
                <w:sz w:val="24"/>
              </w:rPr>
              <w:t>potential</w:t>
            </w:r>
            <w:r w:rsidR="008855B0" w:rsidRPr="008E5F37">
              <w:rPr>
                <w:rFonts w:asciiTheme="minorHAnsi" w:hAnsiTheme="minorHAnsi" w:cstheme="minorHAnsi"/>
                <w:b/>
                <w:color w:val="C00000"/>
                <w:sz w:val="24"/>
              </w:rPr>
              <w:t xml:space="preserve"> </w:t>
            </w:r>
            <w:r w:rsidR="001B6533" w:rsidRPr="00656F24">
              <w:rPr>
                <w:rFonts w:asciiTheme="minorHAnsi" w:hAnsiTheme="minorHAnsi" w:cstheme="minorHAnsi"/>
                <w:sz w:val="24"/>
              </w:rPr>
              <w:t>(organisatorisch, technisch, finanziell)</w:t>
            </w:r>
          </w:p>
        </w:tc>
      </w:tr>
    </w:tbl>
    <w:p w14:paraId="6136BB6C" w14:textId="77777777" w:rsidR="00D653BC" w:rsidRPr="00656F24" w:rsidRDefault="00D653BC" w:rsidP="00D653BC">
      <w:pPr>
        <w:rPr>
          <w:rFonts w:asciiTheme="minorHAnsi" w:hAnsiTheme="minorHAnsi" w:cstheme="minorHAnsi"/>
        </w:rPr>
      </w:pPr>
    </w:p>
    <w:p w14:paraId="0BC0FF6B" w14:textId="77777777" w:rsidR="00D653BC" w:rsidRPr="00656F24" w:rsidRDefault="00D653BC" w:rsidP="00D653BC">
      <w:pPr>
        <w:rPr>
          <w:rFonts w:asciiTheme="minorHAnsi" w:hAnsiTheme="minorHAnsi" w:cstheme="minorHAnsi"/>
          <w:sz w:val="24"/>
        </w:rPr>
      </w:pPr>
    </w:p>
    <w:tbl>
      <w:tblPr>
        <w:tblpPr w:leftFromText="141" w:rightFromText="141" w:vertAnchor="text" w:horzAnchor="margin" w:tblpXSpec="center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7269"/>
      </w:tblGrid>
      <w:tr w:rsidR="000A0E88" w:rsidRPr="00656F24" w14:paraId="5A1F2DD2" w14:textId="77777777" w:rsidTr="000A0E88">
        <w:trPr>
          <w:trHeight w:val="528"/>
        </w:trPr>
        <w:tc>
          <w:tcPr>
            <w:tcW w:w="806" w:type="dxa"/>
            <w:tcBorders>
              <w:bottom w:val="single" w:sz="4" w:space="0" w:color="auto"/>
            </w:tcBorders>
            <w:shd w:val="clear" w:color="auto" w:fill="CCCCCC"/>
          </w:tcPr>
          <w:p w14:paraId="669B389F" w14:textId="77777777" w:rsidR="000A0E88" w:rsidRPr="00656F24" w:rsidRDefault="000A0E88" w:rsidP="000A0E8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656F24">
              <w:rPr>
                <w:rFonts w:asciiTheme="minorHAnsi" w:hAnsiTheme="minorHAnsi" w:cstheme="minorHAnsi"/>
                <w:sz w:val="18"/>
              </w:rPr>
              <w:t>A</w:t>
            </w:r>
          </w:p>
        </w:tc>
        <w:tc>
          <w:tcPr>
            <w:tcW w:w="7269" w:type="dxa"/>
            <w:tcBorders>
              <w:bottom w:val="single" w:sz="4" w:space="0" w:color="auto"/>
            </w:tcBorders>
            <w:shd w:val="clear" w:color="auto" w:fill="FFFFFF"/>
          </w:tcPr>
          <w:p w14:paraId="6BD80AB2" w14:textId="77777777" w:rsidR="000A0E88" w:rsidRPr="00656F24" w:rsidRDefault="000A0E88" w:rsidP="000A0E88">
            <w:pPr>
              <w:rPr>
                <w:rFonts w:asciiTheme="minorHAnsi" w:hAnsiTheme="minorHAnsi" w:cstheme="minorHAnsi"/>
                <w:sz w:val="18"/>
              </w:rPr>
            </w:pPr>
            <w:r w:rsidRPr="00656F24">
              <w:rPr>
                <w:rFonts w:asciiTheme="minorHAnsi" w:hAnsiTheme="minorHAnsi" w:cstheme="minorHAnsi"/>
                <w:sz w:val="18"/>
              </w:rPr>
              <w:t>Hohe Priorität, auf jeden Fall als Schwerpunktbereich ins Umweltprogramm aufnehmen</w:t>
            </w:r>
          </w:p>
        </w:tc>
      </w:tr>
      <w:tr w:rsidR="000A0E88" w:rsidRPr="00656F24" w14:paraId="2577E073" w14:textId="77777777" w:rsidTr="000A0E88">
        <w:trPr>
          <w:trHeight w:val="505"/>
        </w:trPr>
        <w:tc>
          <w:tcPr>
            <w:tcW w:w="806" w:type="dxa"/>
            <w:shd w:val="clear" w:color="auto" w:fill="E6E6E6"/>
          </w:tcPr>
          <w:p w14:paraId="792DC580" w14:textId="77777777" w:rsidR="000A0E88" w:rsidRPr="00656F24" w:rsidRDefault="000A0E88" w:rsidP="000A0E8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656F24">
              <w:rPr>
                <w:rFonts w:asciiTheme="minorHAnsi" w:hAnsiTheme="minorHAnsi" w:cstheme="minorHAnsi"/>
                <w:sz w:val="18"/>
              </w:rPr>
              <w:t>B</w:t>
            </w:r>
          </w:p>
        </w:tc>
        <w:tc>
          <w:tcPr>
            <w:tcW w:w="7269" w:type="dxa"/>
            <w:shd w:val="clear" w:color="auto" w:fill="FFFFFF"/>
          </w:tcPr>
          <w:p w14:paraId="6BFEB523" w14:textId="77777777" w:rsidR="000A0E88" w:rsidRPr="00656F24" w:rsidRDefault="000A0E88" w:rsidP="000A0E88">
            <w:pPr>
              <w:rPr>
                <w:rFonts w:asciiTheme="minorHAnsi" w:hAnsiTheme="minorHAnsi" w:cstheme="minorHAnsi"/>
                <w:sz w:val="18"/>
              </w:rPr>
            </w:pPr>
            <w:r w:rsidRPr="00656F24">
              <w:rPr>
                <w:rFonts w:asciiTheme="minorHAnsi" w:hAnsiTheme="minorHAnsi" w:cstheme="minorHAnsi"/>
                <w:sz w:val="18"/>
              </w:rPr>
              <w:t>Mittlere Priorität, nach genauerer Prüfung eventuell ins Umweltprogramm aufnehmen</w:t>
            </w:r>
          </w:p>
        </w:tc>
      </w:tr>
      <w:tr w:rsidR="000A0E88" w:rsidRPr="00656F24" w14:paraId="4938A7EC" w14:textId="77777777" w:rsidTr="000A0E88">
        <w:trPr>
          <w:trHeight w:val="493"/>
        </w:trPr>
        <w:tc>
          <w:tcPr>
            <w:tcW w:w="806" w:type="dxa"/>
          </w:tcPr>
          <w:p w14:paraId="02EA6270" w14:textId="77777777" w:rsidR="000A0E88" w:rsidRPr="00656F24" w:rsidRDefault="000A0E88" w:rsidP="000A0E8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656F24">
              <w:rPr>
                <w:rFonts w:asciiTheme="minorHAnsi" w:hAnsiTheme="minorHAnsi" w:cstheme="minorHAnsi"/>
                <w:sz w:val="18"/>
              </w:rPr>
              <w:t>C</w:t>
            </w:r>
          </w:p>
        </w:tc>
        <w:tc>
          <w:tcPr>
            <w:tcW w:w="7269" w:type="dxa"/>
            <w:shd w:val="clear" w:color="auto" w:fill="FFFFFF"/>
          </w:tcPr>
          <w:p w14:paraId="74CF212D" w14:textId="77777777" w:rsidR="000A0E88" w:rsidRPr="00656F24" w:rsidRDefault="000A0E88" w:rsidP="000A0E88">
            <w:pPr>
              <w:rPr>
                <w:rFonts w:asciiTheme="minorHAnsi" w:hAnsiTheme="minorHAnsi" w:cstheme="minorHAnsi"/>
                <w:sz w:val="18"/>
              </w:rPr>
            </w:pPr>
            <w:r w:rsidRPr="00656F24">
              <w:rPr>
                <w:rFonts w:asciiTheme="minorHAnsi" w:hAnsiTheme="minorHAnsi" w:cstheme="minorHAnsi"/>
                <w:sz w:val="18"/>
              </w:rPr>
              <w:t xml:space="preserve">Niedrige Priorität, eher nicht ins Umweltprogramm aufnehmen, es sei denn, es sind </w:t>
            </w:r>
            <w:proofErr w:type="spellStart"/>
            <w:r w:rsidRPr="00656F24">
              <w:rPr>
                <w:rFonts w:asciiTheme="minorHAnsi" w:hAnsiTheme="minorHAnsi" w:cstheme="minorHAnsi"/>
                <w:sz w:val="18"/>
              </w:rPr>
              <w:t>Massnahmen</w:t>
            </w:r>
            <w:proofErr w:type="spellEnd"/>
            <w:r w:rsidRPr="00656F24">
              <w:rPr>
                <w:rFonts w:asciiTheme="minorHAnsi" w:hAnsiTheme="minorHAnsi" w:cstheme="minorHAnsi"/>
                <w:sz w:val="18"/>
              </w:rPr>
              <w:t>, die aus Motivationsgründen unbedingt durchgeführt werden sollten</w:t>
            </w:r>
          </w:p>
        </w:tc>
      </w:tr>
    </w:tbl>
    <w:p w14:paraId="04996924" w14:textId="37CAB5F8" w:rsidR="00D653BC" w:rsidRPr="00656F24" w:rsidRDefault="00D653BC" w:rsidP="0006642D">
      <w:pPr>
        <w:tabs>
          <w:tab w:val="left" w:pos="2989"/>
        </w:tabs>
        <w:rPr>
          <w:rFonts w:asciiTheme="minorHAnsi" w:hAnsiTheme="minorHAnsi" w:cstheme="minorHAnsi"/>
        </w:rPr>
      </w:pPr>
    </w:p>
    <w:p w14:paraId="371D5647" w14:textId="7B83A9B9" w:rsidR="00913724" w:rsidRPr="00656F24" w:rsidRDefault="00913724" w:rsidP="0006642D">
      <w:pPr>
        <w:tabs>
          <w:tab w:val="left" w:pos="2989"/>
        </w:tabs>
        <w:rPr>
          <w:rFonts w:asciiTheme="minorHAnsi" w:hAnsiTheme="minorHAnsi" w:cstheme="minorHAnsi"/>
        </w:rPr>
      </w:pPr>
    </w:p>
    <w:p w14:paraId="05130670" w14:textId="5862A362" w:rsidR="00913724" w:rsidRPr="00656F24" w:rsidRDefault="00913724" w:rsidP="0006642D">
      <w:pPr>
        <w:tabs>
          <w:tab w:val="left" w:pos="2989"/>
        </w:tabs>
        <w:rPr>
          <w:rFonts w:asciiTheme="minorHAnsi" w:hAnsiTheme="minorHAnsi" w:cstheme="minorHAnsi"/>
        </w:rPr>
      </w:pPr>
    </w:p>
    <w:p w14:paraId="5B22C6F5" w14:textId="60379578" w:rsidR="00A36D40" w:rsidRPr="00656F24" w:rsidRDefault="00A36D40" w:rsidP="0006642D">
      <w:pPr>
        <w:tabs>
          <w:tab w:val="left" w:pos="2989"/>
        </w:tabs>
        <w:rPr>
          <w:rFonts w:asciiTheme="minorHAnsi" w:hAnsiTheme="minorHAnsi" w:cstheme="minorHAnsi"/>
        </w:rPr>
      </w:pPr>
    </w:p>
    <w:p w14:paraId="4F6E0F15" w14:textId="4C458773" w:rsidR="00A36D40" w:rsidRPr="00656F24" w:rsidRDefault="00A36D40" w:rsidP="0006642D">
      <w:pPr>
        <w:tabs>
          <w:tab w:val="left" w:pos="2989"/>
        </w:tabs>
        <w:rPr>
          <w:rFonts w:asciiTheme="minorHAnsi" w:hAnsiTheme="minorHAnsi" w:cstheme="minorHAnsi"/>
        </w:rPr>
      </w:pPr>
    </w:p>
    <w:p w14:paraId="226A130E" w14:textId="5A69D67A" w:rsidR="00A36D40" w:rsidRPr="00656F24" w:rsidRDefault="00A36D40" w:rsidP="0006642D">
      <w:pPr>
        <w:tabs>
          <w:tab w:val="left" w:pos="2989"/>
        </w:tabs>
        <w:rPr>
          <w:rFonts w:asciiTheme="minorHAnsi" w:hAnsiTheme="minorHAnsi" w:cstheme="minorHAnsi"/>
        </w:rPr>
      </w:pPr>
    </w:p>
    <w:p w14:paraId="2955F0B8" w14:textId="610099FC" w:rsidR="00A36D40" w:rsidRPr="00656F24" w:rsidRDefault="00A36D40" w:rsidP="0006642D">
      <w:pPr>
        <w:tabs>
          <w:tab w:val="left" w:pos="2989"/>
        </w:tabs>
        <w:rPr>
          <w:rFonts w:asciiTheme="minorHAnsi" w:hAnsiTheme="minorHAnsi" w:cstheme="minorHAnsi"/>
        </w:rPr>
      </w:pPr>
    </w:p>
    <w:p w14:paraId="6F203BE6" w14:textId="42A6E136" w:rsidR="00A36D40" w:rsidRPr="00656F24" w:rsidRDefault="00A36D40" w:rsidP="0006642D">
      <w:pPr>
        <w:tabs>
          <w:tab w:val="left" w:pos="2989"/>
        </w:tabs>
        <w:rPr>
          <w:rFonts w:asciiTheme="minorHAnsi" w:hAnsiTheme="minorHAnsi" w:cstheme="minorHAnsi"/>
        </w:rPr>
      </w:pPr>
    </w:p>
    <w:p w14:paraId="4BD48846" w14:textId="337CD00E" w:rsidR="00A36D40" w:rsidRPr="00656F24" w:rsidRDefault="00A36D40" w:rsidP="0006642D">
      <w:pPr>
        <w:tabs>
          <w:tab w:val="left" w:pos="2989"/>
        </w:tabs>
        <w:rPr>
          <w:rFonts w:asciiTheme="minorHAnsi" w:hAnsiTheme="minorHAnsi" w:cstheme="minorHAnsi"/>
        </w:rPr>
      </w:pPr>
    </w:p>
    <w:p w14:paraId="4E48D8EB" w14:textId="77777777" w:rsidR="000A0E88" w:rsidRPr="000A0E88" w:rsidRDefault="000A0E88" w:rsidP="000A0E88">
      <w:pPr>
        <w:tabs>
          <w:tab w:val="left" w:pos="2989"/>
        </w:tabs>
        <w:rPr>
          <w:rFonts w:asciiTheme="minorHAnsi" w:hAnsiTheme="minorHAnsi" w:cstheme="minorHAnsi"/>
          <w:lang w:val="de-CH"/>
        </w:rPr>
      </w:pPr>
      <w:r w:rsidRPr="000A0E88">
        <w:rPr>
          <w:rFonts w:asciiTheme="minorHAnsi" w:hAnsiTheme="minorHAnsi" w:cstheme="minorHAnsi"/>
          <w:lang w:val="de-CH"/>
        </w:rPr>
        <w:t xml:space="preserve">Denken Sie bei der Gewichtung der Bereiche/Themen auch an die </w:t>
      </w:r>
      <w:r w:rsidRPr="000A0E88">
        <w:rPr>
          <w:rFonts w:asciiTheme="minorHAnsi" w:hAnsiTheme="minorHAnsi" w:cstheme="minorHAnsi"/>
          <w:b/>
          <w:bCs/>
          <w:lang w:val="de-CH"/>
        </w:rPr>
        <w:t>Schöpfungsleitlinien</w:t>
      </w:r>
      <w:r w:rsidRPr="000A0E88">
        <w:rPr>
          <w:rFonts w:asciiTheme="minorHAnsi" w:hAnsiTheme="minorHAnsi" w:cstheme="minorHAnsi"/>
          <w:lang w:val="de-CH"/>
        </w:rPr>
        <w:t xml:space="preserve">. </w:t>
      </w:r>
    </w:p>
    <w:p w14:paraId="5BB68460" w14:textId="77777777" w:rsidR="000A0E88" w:rsidRPr="000A0E88" w:rsidRDefault="000A0E88" w:rsidP="000A0E88">
      <w:pPr>
        <w:tabs>
          <w:tab w:val="left" w:pos="2989"/>
        </w:tabs>
        <w:rPr>
          <w:rFonts w:asciiTheme="minorHAnsi" w:hAnsiTheme="minorHAnsi" w:cstheme="minorHAnsi"/>
          <w:lang w:val="de-CH"/>
        </w:rPr>
      </w:pPr>
      <w:r w:rsidRPr="000A0E88">
        <w:rPr>
          <w:rFonts w:asciiTheme="minorHAnsi" w:hAnsiTheme="minorHAnsi" w:cstheme="minorHAnsi"/>
          <w:lang w:val="de-CH"/>
        </w:rPr>
        <w:t xml:space="preserve">Zu allen in </w:t>
      </w:r>
      <w:r w:rsidRPr="000A0E88">
        <w:rPr>
          <w:rFonts w:asciiTheme="minorHAnsi" w:hAnsiTheme="minorHAnsi" w:cstheme="minorHAnsi"/>
          <w:b/>
          <w:bCs/>
          <w:lang w:val="de-CH"/>
        </w:rPr>
        <w:t>A-Feldern</w:t>
      </w:r>
      <w:r w:rsidRPr="000A0E88">
        <w:rPr>
          <w:rFonts w:asciiTheme="minorHAnsi" w:hAnsiTheme="minorHAnsi" w:cstheme="minorHAnsi"/>
          <w:lang w:val="de-CH"/>
        </w:rPr>
        <w:t xml:space="preserve"> platzierten Bereiche/Themen (zum Beispiel «Biodiversität») wird es im Umweltprogramm Ziele und Massnahmen geben.</w:t>
      </w:r>
    </w:p>
    <w:p w14:paraId="4CA29BEF" w14:textId="497B1427" w:rsidR="00A36D40" w:rsidRPr="00D67A34" w:rsidRDefault="000A0E88" w:rsidP="0006642D">
      <w:pPr>
        <w:tabs>
          <w:tab w:val="left" w:pos="2989"/>
        </w:tabs>
        <w:rPr>
          <w:rFonts w:asciiTheme="minorHAnsi" w:hAnsiTheme="minorHAnsi" w:cstheme="minorHAnsi"/>
          <w:lang w:val="de-CH"/>
        </w:rPr>
      </w:pPr>
      <w:r w:rsidRPr="000A0E88">
        <w:rPr>
          <w:rFonts w:asciiTheme="minorHAnsi" w:hAnsiTheme="minorHAnsi" w:cstheme="minorHAnsi"/>
          <w:lang w:val="de-CH"/>
        </w:rPr>
        <w:t>Die Aussagen in den Schöpfungsleitlinien, die Priorisierung der Bereiche und die konkreten Massnahmen im Umweltprogramm nehmen aufeinander Bezug bzw. hängen zusammen (</w:t>
      </w:r>
      <w:r w:rsidRPr="000A0E88">
        <w:rPr>
          <w:rFonts w:asciiTheme="minorHAnsi" w:hAnsiTheme="minorHAnsi" w:cstheme="minorHAnsi"/>
          <w:b/>
          <w:bCs/>
          <w:lang w:val="de-CH"/>
        </w:rPr>
        <w:t>Kohärenz</w:t>
      </w:r>
      <w:r w:rsidRPr="000A0E88">
        <w:rPr>
          <w:rFonts w:asciiTheme="minorHAnsi" w:hAnsiTheme="minorHAnsi" w:cstheme="minorHAnsi"/>
          <w:lang w:val="de-CH"/>
        </w:rPr>
        <w:t>).</w:t>
      </w:r>
    </w:p>
    <w:p w14:paraId="12DFD849" w14:textId="30792477" w:rsidR="00A36D40" w:rsidRPr="00656F24" w:rsidRDefault="00A36D40" w:rsidP="0006642D">
      <w:pPr>
        <w:tabs>
          <w:tab w:val="left" w:pos="2989"/>
        </w:tabs>
        <w:rPr>
          <w:rFonts w:asciiTheme="minorHAnsi" w:hAnsiTheme="minorHAnsi" w:cstheme="minorHAnsi"/>
        </w:rPr>
      </w:pPr>
    </w:p>
    <w:p w14:paraId="3278A8B2" w14:textId="094F3580" w:rsidR="00A36D40" w:rsidRPr="002D766F" w:rsidRDefault="00A36D40" w:rsidP="0006642D">
      <w:pPr>
        <w:tabs>
          <w:tab w:val="left" w:pos="2989"/>
        </w:tabs>
        <w:rPr>
          <w:rFonts w:asciiTheme="minorHAnsi" w:hAnsiTheme="minorHAnsi" w:cstheme="minorHAnsi"/>
          <w:b/>
          <w:bCs/>
          <w:sz w:val="24"/>
        </w:rPr>
      </w:pPr>
      <w:r w:rsidRPr="002D766F">
        <w:rPr>
          <w:rFonts w:asciiTheme="minorHAnsi" w:hAnsiTheme="minorHAnsi" w:cstheme="minorHAnsi"/>
          <w:b/>
          <w:bCs/>
          <w:sz w:val="24"/>
        </w:rPr>
        <w:t>Mögliches Vorgehen:</w:t>
      </w:r>
    </w:p>
    <w:p w14:paraId="49A3541E" w14:textId="64AF27C6" w:rsidR="005837E8" w:rsidRPr="00656F24" w:rsidRDefault="00A36D40" w:rsidP="00A36D40">
      <w:pPr>
        <w:pStyle w:val="StandardWeb"/>
        <w:rPr>
          <w:rFonts w:asciiTheme="minorHAnsi" w:hAnsiTheme="minorHAnsi" w:cstheme="minorHAnsi"/>
          <w:szCs w:val="22"/>
        </w:rPr>
      </w:pPr>
      <w:r w:rsidRPr="00656F24">
        <w:rPr>
          <w:rFonts w:asciiTheme="minorHAnsi" w:hAnsiTheme="minorHAnsi" w:cstheme="minorHAnsi"/>
          <w:szCs w:val="22"/>
        </w:rPr>
        <w:t xml:space="preserve">Bewertungsworkshop: Zur Vorbereitung werden die einzelnen </w:t>
      </w:r>
      <w:r w:rsidR="005837E8" w:rsidRPr="00656F24">
        <w:rPr>
          <w:rFonts w:asciiTheme="minorHAnsi" w:hAnsiTheme="minorHAnsi" w:cstheme="minorHAnsi"/>
          <w:szCs w:val="22"/>
        </w:rPr>
        <w:t>Bereiche</w:t>
      </w:r>
      <w:r w:rsidRPr="00656F24">
        <w:rPr>
          <w:rFonts w:asciiTheme="minorHAnsi" w:hAnsiTheme="minorHAnsi" w:cstheme="minorHAnsi"/>
          <w:szCs w:val="22"/>
        </w:rPr>
        <w:t xml:space="preserve"> </w:t>
      </w:r>
      <w:r w:rsidR="004246B3" w:rsidRPr="00656F24">
        <w:rPr>
          <w:rFonts w:asciiTheme="minorHAnsi" w:hAnsiTheme="minorHAnsi" w:cstheme="minorHAnsi"/>
          <w:szCs w:val="22"/>
        </w:rPr>
        <w:t>auf A5 grosse Blätter geschrieben</w:t>
      </w:r>
      <w:r w:rsidR="004A3205" w:rsidRPr="00656F24">
        <w:rPr>
          <w:rFonts w:asciiTheme="minorHAnsi" w:hAnsiTheme="minorHAnsi" w:cstheme="minorHAnsi"/>
          <w:szCs w:val="22"/>
        </w:rPr>
        <w:t xml:space="preserve">. Die 17 Bereiche sind im </w:t>
      </w:r>
      <w:r w:rsidR="005837E8" w:rsidRPr="00656F24">
        <w:rPr>
          <w:rFonts w:asciiTheme="minorHAnsi" w:hAnsiTheme="minorHAnsi" w:cstheme="minorHAnsi"/>
          <w:szCs w:val="22"/>
        </w:rPr>
        <w:t>Leitfaden</w:t>
      </w:r>
      <w:r w:rsidR="00853F61" w:rsidRPr="00656F24">
        <w:rPr>
          <w:rFonts w:asciiTheme="minorHAnsi" w:hAnsiTheme="minorHAnsi" w:cstheme="minorHAnsi"/>
          <w:szCs w:val="22"/>
        </w:rPr>
        <w:t xml:space="preserve">, Kapitel B4 </w:t>
      </w:r>
      <w:r w:rsidRPr="00656F24">
        <w:rPr>
          <w:rFonts w:asciiTheme="minorHAnsi" w:hAnsiTheme="minorHAnsi" w:cstheme="minorHAnsi"/>
          <w:szCs w:val="22"/>
        </w:rPr>
        <w:t>aufgelistet</w:t>
      </w:r>
      <w:r w:rsidR="00560048">
        <w:rPr>
          <w:rFonts w:asciiTheme="minorHAnsi" w:hAnsiTheme="minorHAnsi" w:cstheme="minorHAnsi"/>
          <w:szCs w:val="22"/>
        </w:rPr>
        <w:t xml:space="preserve"> (es können auch weitere Bereiche hinzukommen</w:t>
      </w:r>
      <w:r w:rsidR="006C0D3C">
        <w:rPr>
          <w:rFonts w:asciiTheme="minorHAnsi" w:hAnsiTheme="minorHAnsi" w:cstheme="minorHAnsi"/>
          <w:szCs w:val="22"/>
        </w:rPr>
        <w:t>)</w:t>
      </w:r>
      <w:r w:rsidRPr="00656F24">
        <w:rPr>
          <w:rFonts w:asciiTheme="minorHAnsi" w:hAnsiTheme="minorHAnsi" w:cstheme="minorHAnsi"/>
          <w:szCs w:val="22"/>
        </w:rPr>
        <w:t xml:space="preserve">. Alle Blätter werden aufgehängt. Nun erhalten die Teilnehmenden </w:t>
      </w:r>
      <w:r w:rsidRPr="00C83122">
        <w:rPr>
          <w:rFonts w:asciiTheme="minorHAnsi" w:hAnsiTheme="minorHAnsi" w:cstheme="minorHAnsi"/>
          <w:b/>
          <w:bCs/>
          <w:color w:val="538135" w:themeColor="accent6" w:themeShade="BF"/>
          <w:szCs w:val="22"/>
        </w:rPr>
        <w:t>10 grüne Punkte für die Umweltrelevanz</w:t>
      </w:r>
      <w:r w:rsidRPr="00656F24">
        <w:rPr>
          <w:rFonts w:asciiTheme="minorHAnsi" w:hAnsiTheme="minorHAnsi" w:cstheme="minorHAnsi"/>
          <w:szCs w:val="22"/>
        </w:rPr>
        <w:t xml:space="preserve"> und </w:t>
      </w:r>
      <w:r w:rsidRPr="00C83122">
        <w:rPr>
          <w:rFonts w:asciiTheme="minorHAnsi" w:hAnsiTheme="minorHAnsi" w:cstheme="minorHAnsi"/>
          <w:b/>
          <w:bCs/>
          <w:color w:val="FF0000"/>
          <w:szCs w:val="22"/>
        </w:rPr>
        <w:t>10 rote Punkte für das Verbesserungspotential</w:t>
      </w:r>
      <w:r w:rsidRPr="00656F24">
        <w:rPr>
          <w:rFonts w:asciiTheme="minorHAnsi" w:hAnsiTheme="minorHAnsi" w:cstheme="minorHAnsi"/>
          <w:szCs w:val="22"/>
        </w:rPr>
        <w:t xml:space="preserve">. Die Teilnehmenden vergeben die Punkte, je nachdem welches Gewicht sie dem </w:t>
      </w:r>
      <w:r w:rsidR="005837E8" w:rsidRPr="00656F24">
        <w:rPr>
          <w:rFonts w:asciiTheme="minorHAnsi" w:hAnsiTheme="minorHAnsi" w:cstheme="minorHAnsi"/>
          <w:szCs w:val="22"/>
        </w:rPr>
        <w:t>Bereich</w:t>
      </w:r>
      <w:r w:rsidRPr="00656F24">
        <w:rPr>
          <w:rFonts w:asciiTheme="minorHAnsi" w:hAnsiTheme="minorHAnsi" w:cstheme="minorHAnsi"/>
          <w:szCs w:val="22"/>
        </w:rPr>
        <w:t xml:space="preserve"> geben. Dabei können alle 10 Punkte einem </w:t>
      </w:r>
      <w:r w:rsidR="005837E8" w:rsidRPr="00656F24">
        <w:rPr>
          <w:rFonts w:asciiTheme="minorHAnsi" w:hAnsiTheme="minorHAnsi" w:cstheme="minorHAnsi"/>
          <w:szCs w:val="22"/>
        </w:rPr>
        <w:t>Bereich</w:t>
      </w:r>
      <w:r w:rsidRPr="00656F24">
        <w:rPr>
          <w:rFonts w:asciiTheme="minorHAnsi" w:hAnsiTheme="minorHAnsi" w:cstheme="minorHAnsi"/>
          <w:szCs w:val="22"/>
        </w:rPr>
        <w:t xml:space="preserve"> gegeben werden oder die Punkte werden auf bis zu zehn verschiedene </w:t>
      </w:r>
      <w:r w:rsidR="005837E8" w:rsidRPr="00656F24">
        <w:rPr>
          <w:rFonts w:asciiTheme="minorHAnsi" w:hAnsiTheme="minorHAnsi" w:cstheme="minorHAnsi"/>
          <w:szCs w:val="22"/>
        </w:rPr>
        <w:t>Bereiche</w:t>
      </w:r>
      <w:r w:rsidRPr="00656F24">
        <w:rPr>
          <w:rFonts w:asciiTheme="minorHAnsi" w:hAnsiTheme="minorHAnsi" w:cstheme="minorHAnsi"/>
          <w:szCs w:val="22"/>
        </w:rPr>
        <w:t xml:space="preserve"> verteilt. Anschlie</w:t>
      </w:r>
      <w:r w:rsidR="005837E8" w:rsidRPr="00656F24">
        <w:rPr>
          <w:rFonts w:asciiTheme="minorHAnsi" w:hAnsiTheme="minorHAnsi" w:cstheme="minorHAnsi"/>
          <w:szCs w:val="22"/>
        </w:rPr>
        <w:t>ss</w:t>
      </w:r>
      <w:r w:rsidRPr="00656F24">
        <w:rPr>
          <w:rFonts w:asciiTheme="minorHAnsi" w:hAnsiTheme="minorHAnsi" w:cstheme="minorHAnsi"/>
          <w:szCs w:val="22"/>
        </w:rPr>
        <w:t xml:space="preserve">end werden die </w:t>
      </w:r>
      <w:r w:rsidR="005837E8" w:rsidRPr="00656F24">
        <w:rPr>
          <w:rFonts w:asciiTheme="minorHAnsi" w:hAnsiTheme="minorHAnsi" w:cstheme="minorHAnsi"/>
          <w:szCs w:val="22"/>
        </w:rPr>
        <w:t>Bereiche</w:t>
      </w:r>
      <w:r w:rsidRPr="00656F24">
        <w:rPr>
          <w:rFonts w:asciiTheme="minorHAnsi" w:hAnsiTheme="minorHAnsi" w:cstheme="minorHAnsi"/>
          <w:szCs w:val="22"/>
        </w:rPr>
        <w:t xml:space="preserve"> nach Gewichtung sortiert und die Ergebnisse ins Portfolio übertragen. </w:t>
      </w:r>
    </w:p>
    <w:p w14:paraId="69BB5057" w14:textId="77777777" w:rsidR="00D04C12" w:rsidRPr="00D04C12" w:rsidRDefault="00D04C12" w:rsidP="00A36D40">
      <w:pPr>
        <w:pStyle w:val="StandardWeb"/>
        <w:rPr>
          <w:rFonts w:asciiTheme="minorHAnsi" w:hAnsiTheme="minorHAnsi" w:cstheme="minorHAnsi"/>
          <w:b/>
          <w:bCs/>
          <w:szCs w:val="22"/>
        </w:rPr>
      </w:pPr>
      <w:r w:rsidRPr="00D04C12">
        <w:rPr>
          <w:rFonts w:asciiTheme="minorHAnsi" w:hAnsiTheme="minorHAnsi" w:cstheme="minorHAnsi"/>
          <w:b/>
          <w:bCs/>
          <w:szCs w:val="22"/>
        </w:rPr>
        <w:t>Protokollierung</w:t>
      </w:r>
    </w:p>
    <w:p w14:paraId="4450B2E5" w14:textId="0B6624F9" w:rsidR="00A36D40" w:rsidRPr="00656F24" w:rsidRDefault="00A36D40" w:rsidP="00A36D40">
      <w:pPr>
        <w:pStyle w:val="StandardWeb"/>
        <w:rPr>
          <w:rFonts w:asciiTheme="minorHAnsi" w:hAnsiTheme="minorHAnsi" w:cstheme="minorHAnsi"/>
          <w:sz w:val="28"/>
        </w:rPr>
      </w:pPr>
      <w:r w:rsidRPr="00656F24">
        <w:rPr>
          <w:rFonts w:asciiTheme="minorHAnsi" w:hAnsiTheme="minorHAnsi" w:cstheme="minorHAnsi"/>
          <w:szCs w:val="22"/>
        </w:rPr>
        <w:t xml:space="preserve">Bei </w:t>
      </w:r>
      <w:r w:rsidR="003B2D25" w:rsidRPr="00656F24">
        <w:rPr>
          <w:rFonts w:asciiTheme="minorHAnsi" w:hAnsiTheme="minorHAnsi" w:cstheme="minorHAnsi"/>
          <w:szCs w:val="22"/>
        </w:rPr>
        <w:t>dieser Übung</w:t>
      </w:r>
      <w:r w:rsidRPr="00656F24">
        <w:rPr>
          <w:rFonts w:asciiTheme="minorHAnsi" w:hAnsiTheme="minorHAnsi" w:cstheme="minorHAnsi"/>
          <w:szCs w:val="22"/>
        </w:rPr>
        <w:t xml:space="preserve"> ist in einem formlosen </w:t>
      </w:r>
      <w:r w:rsidRPr="00654874">
        <w:rPr>
          <w:rFonts w:asciiTheme="minorHAnsi" w:hAnsiTheme="minorHAnsi" w:cstheme="minorHAnsi"/>
          <w:b/>
          <w:bCs/>
          <w:szCs w:val="22"/>
        </w:rPr>
        <w:t>Protokoll</w:t>
      </w:r>
      <w:r w:rsidRPr="00656F24">
        <w:rPr>
          <w:rFonts w:asciiTheme="minorHAnsi" w:hAnsiTheme="minorHAnsi" w:cstheme="minorHAnsi"/>
          <w:szCs w:val="22"/>
        </w:rPr>
        <w:t xml:space="preserve"> für jeden einzelnen Aspekt zu beschreiben, warum </w:t>
      </w:r>
      <w:r w:rsidR="003B2D25" w:rsidRPr="00656F24">
        <w:rPr>
          <w:rFonts w:asciiTheme="minorHAnsi" w:hAnsiTheme="minorHAnsi" w:cstheme="minorHAnsi"/>
          <w:szCs w:val="22"/>
        </w:rPr>
        <w:t>die entsprechende</w:t>
      </w:r>
      <w:r w:rsidRPr="00656F24">
        <w:rPr>
          <w:rFonts w:asciiTheme="minorHAnsi" w:hAnsiTheme="minorHAnsi" w:cstheme="minorHAnsi"/>
          <w:szCs w:val="22"/>
        </w:rPr>
        <w:t xml:space="preserve"> Einschätzung vorgenommen wurde. </w:t>
      </w:r>
      <w:r w:rsidR="00D04C12">
        <w:rPr>
          <w:rFonts w:asciiTheme="minorHAnsi" w:hAnsiTheme="minorHAnsi" w:cstheme="minorHAnsi"/>
          <w:szCs w:val="22"/>
        </w:rPr>
        <w:t xml:space="preserve">Dies hilft beim späteren </w:t>
      </w:r>
      <w:r w:rsidR="00AA752D">
        <w:rPr>
          <w:rFonts w:asciiTheme="minorHAnsi" w:hAnsiTheme="minorHAnsi" w:cstheme="minorHAnsi"/>
          <w:szCs w:val="22"/>
        </w:rPr>
        <w:t>Nachvo</w:t>
      </w:r>
      <w:r w:rsidR="00C47888">
        <w:rPr>
          <w:rFonts w:asciiTheme="minorHAnsi" w:hAnsiTheme="minorHAnsi" w:cstheme="minorHAnsi"/>
          <w:szCs w:val="22"/>
        </w:rPr>
        <w:t>llziehen</w:t>
      </w:r>
      <w:r w:rsidR="00767279">
        <w:rPr>
          <w:rFonts w:asciiTheme="minorHAnsi" w:hAnsiTheme="minorHAnsi" w:cstheme="minorHAnsi"/>
          <w:szCs w:val="22"/>
        </w:rPr>
        <w:t xml:space="preserve">, weshalb </w:t>
      </w:r>
      <w:r w:rsidR="00CB69C9">
        <w:rPr>
          <w:rFonts w:asciiTheme="minorHAnsi" w:hAnsiTheme="minorHAnsi" w:cstheme="minorHAnsi"/>
          <w:szCs w:val="22"/>
        </w:rPr>
        <w:t xml:space="preserve">welche </w:t>
      </w:r>
      <w:r w:rsidR="003B5C95">
        <w:rPr>
          <w:rFonts w:asciiTheme="minorHAnsi" w:hAnsiTheme="minorHAnsi" w:cstheme="minorHAnsi"/>
          <w:szCs w:val="22"/>
        </w:rPr>
        <w:t>Aspekte ins Umweltprogramm aufgeno</w:t>
      </w:r>
      <w:r w:rsidR="00CB69C9">
        <w:rPr>
          <w:rFonts w:asciiTheme="minorHAnsi" w:hAnsiTheme="minorHAnsi" w:cstheme="minorHAnsi"/>
          <w:szCs w:val="22"/>
        </w:rPr>
        <w:t>mmen worden sind.</w:t>
      </w:r>
    </w:p>
    <w:p w14:paraId="3EC4285F" w14:textId="77777777" w:rsidR="00A36D40" w:rsidRPr="00656F24" w:rsidRDefault="00A36D40" w:rsidP="0006642D">
      <w:pPr>
        <w:tabs>
          <w:tab w:val="left" w:pos="2989"/>
        </w:tabs>
        <w:rPr>
          <w:rFonts w:asciiTheme="minorHAnsi" w:hAnsiTheme="minorHAnsi" w:cstheme="minorHAnsi"/>
          <w:lang w:val="de-CH"/>
        </w:rPr>
      </w:pPr>
    </w:p>
    <w:sectPr w:rsidR="00A36D40" w:rsidRPr="00656F24" w:rsidSect="001A0EEC">
      <w:headerReference w:type="default" r:id="rId10"/>
      <w:footerReference w:type="default" r:id="rId11"/>
      <w:pgSz w:w="11907" w:h="16840" w:code="9"/>
      <w:pgMar w:top="1640" w:right="1134" w:bottom="1418" w:left="752" w:header="413" w:footer="2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20E4" w14:textId="77777777" w:rsidR="0025675F" w:rsidRDefault="0025675F">
      <w:r>
        <w:separator/>
      </w:r>
    </w:p>
  </w:endnote>
  <w:endnote w:type="continuationSeparator" w:id="0">
    <w:p w14:paraId="1C018C77" w14:textId="77777777" w:rsidR="0025675F" w:rsidRDefault="0025675F">
      <w:r>
        <w:continuationSeparator/>
      </w:r>
    </w:p>
  </w:endnote>
  <w:endnote w:type="continuationNotice" w:id="1">
    <w:p w14:paraId="13A05E51" w14:textId="77777777" w:rsidR="0025675F" w:rsidRDefault="00256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Frugal Sans">
    <w:altName w:val="Trebuchet MS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AEC7" w14:textId="0D10153F" w:rsidR="00815686" w:rsidRPr="00656F24" w:rsidRDefault="00397A49" w:rsidP="00656F24">
    <w:pPr>
      <w:pBdr>
        <w:top w:val="single" w:sz="4" w:space="1" w:color="auto"/>
      </w:pBdr>
      <w:tabs>
        <w:tab w:val="right" w:pos="10021"/>
      </w:tabs>
      <w:rPr>
        <w:rFonts w:asciiTheme="minorHAnsi" w:hAnsiTheme="minorHAnsi" w:cstheme="minorHAnsi"/>
        <w:sz w:val="16"/>
      </w:rPr>
    </w:pPr>
    <w:proofErr w:type="spellStart"/>
    <w:r w:rsidRPr="00656F24">
      <w:rPr>
        <w:rFonts w:asciiTheme="minorHAnsi" w:hAnsiTheme="minorHAnsi" w:cstheme="minorHAnsi"/>
        <w:sz w:val="16"/>
      </w:rPr>
      <w:t>Muster</w:t>
    </w:r>
    <w:r w:rsidR="00815686" w:rsidRPr="00656F24">
      <w:rPr>
        <w:rFonts w:asciiTheme="minorHAnsi" w:hAnsiTheme="minorHAnsi" w:cstheme="minorHAnsi"/>
        <w:sz w:val="16"/>
      </w:rPr>
      <w:t>_Grüner</w:t>
    </w:r>
    <w:proofErr w:type="spellEnd"/>
    <w:r w:rsidR="00815686" w:rsidRPr="00656F24">
      <w:rPr>
        <w:rFonts w:asciiTheme="minorHAnsi" w:hAnsiTheme="minorHAnsi" w:cstheme="minorHAnsi"/>
        <w:sz w:val="16"/>
      </w:rPr>
      <w:t xml:space="preserve"> Güggel</w:t>
    </w:r>
    <w:r w:rsidR="00CF3521" w:rsidRPr="00656F24">
      <w:rPr>
        <w:rFonts w:asciiTheme="minorHAnsi" w:hAnsiTheme="minorHAnsi" w:cstheme="minorHAnsi"/>
        <w:sz w:val="16"/>
      </w:rPr>
      <w:tab/>
    </w:r>
    <w:r w:rsidR="00815686" w:rsidRPr="00656F24">
      <w:rPr>
        <w:rFonts w:asciiTheme="minorHAnsi" w:hAnsiTheme="minorHAnsi" w:cstheme="minorHAnsi"/>
        <w:sz w:val="16"/>
      </w:rPr>
      <w:t xml:space="preserve">Kirchgemeinde </w:t>
    </w:r>
    <w:proofErr w:type="spellStart"/>
    <w:r w:rsidR="00815686" w:rsidRPr="008E5F37">
      <w:rPr>
        <w:rFonts w:asciiTheme="minorHAnsi" w:hAnsiTheme="minorHAnsi" w:cstheme="minorHAnsi"/>
        <w:sz w:val="16"/>
      </w:rPr>
      <w:t>xy</w:t>
    </w:r>
    <w:proofErr w:type="spellEnd"/>
  </w:p>
  <w:p w14:paraId="5C03C535" w14:textId="77777777" w:rsidR="00927A3C" w:rsidRDefault="00927A3C" w:rsidP="00815686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6802" w14:textId="77777777" w:rsidR="0025675F" w:rsidRDefault="0025675F">
      <w:r>
        <w:separator/>
      </w:r>
    </w:p>
  </w:footnote>
  <w:footnote w:type="continuationSeparator" w:id="0">
    <w:p w14:paraId="4A36FF4D" w14:textId="77777777" w:rsidR="0025675F" w:rsidRDefault="0025675F">
      <w:r>
        <w:continuationSeparator/>
      </w:r>
    </w:p>
  </w:footnote>
  <w:footnote w:type="continuationNotice" w:id="1">
    <w:p w14:paraId="31761362" w14:textId="77777777" w:rsidR="0025675F" w:rsidRDefault="002567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7D48" w14:textId="2728E696" w:rsidR="00815686" w:rsidRPr="00815686" w:rsidRDefault="00815686" w:rsidP="00815686"/>
  <w:tbl>
    <w:tblPr>
      <w:tblW w:w="10303" w:type="dxa"/>
      <w:tblInd w:w="-5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03"/>
    </w:tblGrid>
    <w:tr w:rsidR="00815686" w:rsidRPr="003656E7" w14:paraId="78A73FED" w14:textId="77777777" w:rsidTr="69864C31">
      <w:trPr>
        <w:trHeight w:val="742"/>
      </w:trPr>
      <w:tc>
        <w:tcPr>
          <w:tcW w:w="10303" w:type="dxa"/>
        </w:tcPr>
        <w:p w14:paraId="0CD8EA75" w14:textId="0CF56D0A" w:rsidR="00815686" w:rsidRPr="003656E7" w:rsidRDefault="00D24195" w:rsidP="001B6533">
          <w:pPr>
            <w:tabs>
              <w:tab w:val="left" w:pos="1559"/>
            </w:tabs>
            <w:ind w:right="-77"/>
            <w:rPr>
              <w:rFonts w:ascii="ITC Officina Sans Book" w:hAnsi="ITC Officina Sans Book"/>
              <w:b/>
              <w:color w:val="76923C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BE047FF" wp14:editId="0EB7D737">
                <wp:simplePos x="0" y="0"/>
                <wp:positionH relativeFrom="margin">
                  <wp:posOffset>5779135</wp:posOffset>
                </wp:positionH>
                <wp:positionV relativeFrom="paragraph">
                  <wp:posOffset>-260985</wp:posOffset>
                </wp:positionV>
                <wp:extent cx="800100" cy="756852"/>
                <wp:effectExtent l="0" t="0" r="0" b="5715"/>
                <wp:wrapNone/>
                <wp:docPr id="17" name="Graf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6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15686">
            <w:rPr>
              <w:rFonts w:ascii="ITC Officina Sans Book" w:hAnsi="ITC Officina Sans Book"/>
              <w:b/>
              <w:color w:val="76923C"/>
              <w:sz w:val="28"/>
            </w:rPr>
            <w:t>Portfolioanalyse</w:t>
          </w:r>
          <w:r w:rsidR="000D6503">
            <w:rPr>
              <w:rFonts w:ascii="ITC Officina Sans Book" w:hAnsi="ITC Officina Sans Book"/>
              <w:b/>
              <w:color w:val="76923C"/>
              <w:sz w:val="28"/>
            </w:rPr>
            <w:t xml:space="preserve"> (5M)</w:t>
          </w:r>
          <w:r w:rsidR="001B6588">
            <w:rPr>
              <w:rFonts w:ascii="ITC Officina Sans Book" w:hAnsi="ITC Officina Sans Book"/>
              <w:b/>
              <w:color w:val="76923C"/>
              <w:sz w:val="28"/>
            </w:rPr>
            <w:t xml:space="preserve"> </w:t>
          </w:r>
        </w:p>
      </w:tc>
    </w:tr>
  </w:tbl>
  <w:p w14:paraId="434C547E" w14:textId="77777777" w:rsidR="00506D12" w:rsidRPr="00815686" w:rsidRDefault="00506D12" w:rsidP="008156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AE7"/>
    <w:multiLevelType w:val="hybridMultilevel"/>
    <w:tmpl w:val="21C862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4D3D"/>
    <w:multiLevelType w:val="hybridMultilevel"/>
    <w:tmpl w:val="34ACFA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0952"/>
    <w:multiLevelType w:val="hybridMultilevel"/>
    <w:tmpl w:val="9574EF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4B97"/>
    <w:multiLevelType w:val="hybridMultilevel"/>
    <w:tmpl w:val="4E9647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90794"/>
    <w:multiLevelType w:val="hybridMultilevel"/>
    <w:tmpl w:val="1DA6BD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45498"/>
    <w:multiLevelType w:val="hybridMultilevel"/>
    <w:tmpl w:val="0DBE9C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4219"/>
    <w:multiLevelType w:val="hybridMultilevel"/>
    <w:tmpl w:val="DB9444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30D14"/>
    <w:multiLevelType w:val="hybridMultilevel"/>
    <w:tmpl w:val="ECFAF3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E6385"/>
    <w:multiLevelType w:val="hybridMultilevel"/>
    <w:tmpl w:val="F52A07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937D1"/>
    <w:multiLevelType w:val="multilevel"/>
    <w:tmpl w:val="05CEF7EA"/>
    <w:lvl w:ilvl="0">
      <w:start w:val="1"/>
      <w:numFmt w:val="decimal"/>
      <w:lvlText w:val="%1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A75255"/>
    <w:multiLevelType w:val="hybridMultilevel"/>
    <w:tmpl w:val="B53C76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72FB6"/>
    <w:multiLevelType w:val="hybridMultilevel"/>
    <w:tmpl w:val="2C6C84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E4CD0"/>
    <w:multiLevelType w:val="hybridMultilevel"/>
    <w:tmpl w:val="3D8801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361C0"/>
    <w:multiLevelType w:val="hybridMultilevel"/>
    <w:tmpl w:val="97D08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91C52"/>
    <w:multiLevelType w:val="hybridMultilevel"/>
    <w:tmpl w:val="6F42B5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40554"/>
    <w:multiLevelType w:val="hybridMultilevel"/>
    <w:tmpl w:val="32680C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910E0"/>
    <w:multiLevelType w:val="hybridMultilevel"/>
    <w:tmpl w:val="0BD448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E6DCE"/>
    <w:multiLevelType w:val="hybridMultilevel"/>
    <w:tmpl w:val="8494BD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B2311"/>
    <w:multiLevelType w:val="hybridMultilevel"/>
    <w:tmpl w:val="1B9225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06A0D"/>
    <w:multiLevelType w:val="hybridMultilevel"/>
    <w:tmpl w:val="27DA19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763E6"/>
    <w:multiLevelType w:val="hybridMultilevel"/>
    <w:tmpl w:val="556C7C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17463"/>
    <w:multiLevelType w:val="hybridMultilevel"/>
    <w:tmpl w:val="AE8A9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D59DF"/>
    <w:multiLevelType w:val="hybridMultilevel"/>
    <w:tmpl w:val="219A93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011C8"/>
    <w:multiLevelType w:val="hybridMultilevel"/>
    <w:tmpl w:val="C3FC1C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0118E"/>
    <w:multiLevelType w:val="hybridMultilevel"/>
    <w:tmpl w:val="393CFE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85CAE"/>
    <w:multiLevelType w:val="hybridMultilevel"/>
    <w:tmpl w:val="B6100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12A1D"/>
    <w:multiLevelType w:val="hybridMultilevel"/>
    <w:tmpl w:val="BF7222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721EAF"/>
    <w:multiLevelType w:val="hybridMultilevel"/>
    <w:tmpl w:val="6E067C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85302"/>
    <w:multiLevelType w:val="hybridMultilevel"/>
    <w:tmpl w:val="96F6E8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E7E8B"/>
    <w:multiLevelType w:val="hybridMultilevel"/>
    <w:tmpl w:val="BC0E01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6235B"/>
    <w:multiLevelType w:val="hybridMultilevel"/>
    <w:tmpl w:val="0C8A78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A2C9A"/>
    <w:multiLevelType w:val="hybridMultilevel"/>
    <w:tmpl w:val="AB602E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327BC"/>
    <w:multiLevelType w:val="hybridMultilevel"/>
    <w:tmpl w:val="5CA48A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B075F"/>
    <w:multiLevelType w:val="hybridMultilevel"/>
    <w:tmpl w:val="38BCF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14479"/>
    <w:multiLevelType w:val="hybridMultilevel"/>
    <w:tmpl w:val="5802AD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002C0"/>
    <w:multiLevelType w:val="hybridMultilevel"/>
    <w:tmpl w:val="5C3489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005AA"/>
    <w:multiLevelType w:val="multilevel"/>
    <w:tmpl w:val="626E6D1C"/>
    <w:lvl w:ilvl="0">
      <w:start w:val="1"/>
      <w:numFmt w:val="decimal"/>
      <w:lvlText w:val="%1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B955927"/>
    <w:multiLevelType w:val="hybridMultilevel"/>
    <w:tmpl w:val="0CF6A5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36D04"/>
    <w:multiLevelType w:val="hybridMultilevel"/>
    <w:tmpl w:val="F4D2D1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2084B"/>
    <w:multiLevelType w:val="hybridMultilevel"/>
    <w:tmpl w:val="9D74E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17EC5"/>
    <w:multiLevelType w:val="hybridMultilevel"/>
    <w:tmpl w:val="59A6C2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A1314"/>
    <w:multiLevelType w:val="hybridMultilevel"/>
    <w:tmpl w:val="2B84F3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D4784"/>
    <w:multiLevelType w:val="hybridMultilevel"/>
    <w:tmpl w:val="7B8C31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76D7D"/>
    <w:multiLevelType w:val="hybridMultilevel"/>
    <w:tmpl w:val="365860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40"/>
  </w:num>
  <w:num w:numId="4">
    <w:abstractNumId w:val="9"/>
  </w:num>
  <w:num w:numId="5">
    <w:abstractNumId w:val="31"/>
  </w:num>
  <w:num w:numId="6">
    <w:abstractNumId w:val="18"/>
  </w:num>
  <w:num w:numId="7">
    <w:abstractNumId w:val="14"/>
  </w:num>
  <w:num w:numId="8">
    <w:abstractNumId w:val="29"/>
  </w:num>
  <w:num w:numId="9">
    <w:abstractNumId w:val="10"/>
  </w:num>
  <w:num w:numId="10">
    <w:abstractNumId w:val="43"/>
  </w:num>
  <w:num w:numId="11">
    <w:abstractNumId w:val="17"/>
  </w:num>
  <w:num w:numId="12">
    <w:abstractNumId w:val="38"/>
  </w:num>
  <w:num w:numId="13">
    <w:abstractNumId w:val="19"/>
  </w:num>
  <w:num w:numId="14">
    <w:abstractNumId w:val="15"/>
  </w:num>
  <w:num w:numId="15">
    <w:abstractNumId w:val="32"/>
  </w:num>
  <w:num w:numId="16">
    <w:abstractNumId w:val="39"/>
  </w:num>
  <w:num w:numId="17">
    <w:abstractNumId w:val="24"/>
  </w:num>
  <w:num w:numId="18">
    <w:abstractNumId w:val="22"/>
  </w:num>
  <w:num w:numId="19">
    <w:abstractNumId w:val="7"/>
  </w:num>
  <w:num w:numId="20">
    <w:abstractNumId w:val="27"/>
  </w:num>
  <w:num w:numId="21">
    <w:abstractNumId w:val="8"/>
  </w:num>
  <w:num w:numId="22">
    <w:abstractNumId w:val="26"/>
  </w:num>
  <w:num w:numId="23">
    <w:abstractNumId w:val="13"/>
  </w:num>
  <w:num w:numId="24">
    <w:abstractNumId w:val="23"/>
  </w:num>
  <w:num w:numId="25">
    <w:abstractNumId w:val="3"/>
  </w:num>
  <w:num w:numId="26">
    <w:abstractNumId w:val="42"/>
  </w:num>
  <w:num w:numId="27">
    <w:abstractNumId w:val="1"/>
  </w:num>
  <w:num w:numId="28">
    <w:abstractNumId w:val="6"/>
  </w:num>
  <w:num w:numId="29">
    <w:abstractNumId w:val="20"/>
  </w:num>
  <w:num w:numId="30">
    <w:abstractNumId w:val="35"/>
  </w:num>
  <w:num w:numId="31">
    <w:abstractNumId w:val="37"/>
  </w:num>
  <w:num w:numId="32">
    <w:abstractNumId w:val="0"/>
  </w:num>
  <w:num w:numId="33">
    <w:abstractNumId w:val="11"/>
  </w:num>
  <w:num w:numId="34">
    <w:abstractNumId w:val="34"/>
  </w:num>
  <w:num w:numId="35">
    <w:abstractNumId w:val="30"/>
  </w:num>
  <w:num w:numId="36">
    <w:abstractNumId w:val="2"/>
  </w:num>
  <w:num w:numId="37">
    <w:abstractNumId w:val="28"/>
  </w:num>
  <w:num w:numId="38">
    <w:abstractNumId w:val="41"/>
  </w:num>
  <w:num w:numId="39">
    <w:abstractNumId w:val="12"/>
  </w:num>
  <w:num w:numId="40">
    <w:abstractNumId w:val="25"/>
  </w:num>
  <w:num w:numId="41">
    <w:abstractNumId w:val="5"/>
  </w:num>
  <w:num w:numId="42">
    <w:abstractNumId w:val="33"/>
  </w:num>
  <w:num w:numId="43">
    <w:abstractNumId w:val="21"/>
  </w:num>
  <w:num w:numId="44">
    <w:abstractNumId w:val="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66"/>
    <w:rsid w:val="000039B2"/>
    <w:rsid w:val="0005227B"/>
    <w:rsid w:val="00056D07"/>
    <w:rsid w:val="0006642D"/>
    <w:rsid w:val="000A0E88"/>
    <w:rsid w:val="000B4F49"/>
    <w:rsid w:val="000C5BF1"/>
    <w:rsid w:val="000D3465"/>
    <w:rsid w:val="000D6503"/>
    <w:rsid w:val="000F28FE"/>
    <w:rsid w:val="0010051B"/>
    <w:rsid w:val="00105686"/>
    <w:rsid w:val="00105CAE"/>
    <w:rsid w:val="00110395"/>
    <w:rsid w:val="001131DA"/>
    <w:rsid w:val="0018367E"/>
    <w:rsid w:val="001A0EEC"/>
    <w:rsid w:val="001B6533"/>
    <w:rsid w:val="001B6588"/>
    <w:rsid w:val="001C0176"/>
    <w:rsid w:val="001C2917"/>
    <w:rsid w:val="001C65A7"/>
    <w:rsid w:val="001E28D5"/>
    <w:rsid w:val="0025675F"/>
    <w:rsid w:val="002665A0"/>
    <w:rsid w:val="002708AA"/>
    <w:rsid w:val="00284BF6"/>
    <w:rsid w:val="002858E0"/>
    <w:rsid w:val="002863FD"/>
    <w:rsid w:val="00287838"/>
    <w:rsid w:val="002A294F"/>
    <w:rsid w:val="002A3465"/>
    <w:rsid w:val="002D766F"/>
    <w:rsid w:val="002E4A9A"/>
    <w:rsid w:val="00304C3A"/>
    <w:rsid w:val="0032345D"/>
    <w:rsid w:val="00384864"/>
    <w:rsid w:val="00392976"/>
    <w:rsid w:val="00397A49"/>
    <w:rsid w:val="003B2D25"/>
    <w:rsid w:val="003B5C95"/>
    <w:rsid w:val="003B6202"/>
    <w:rsid w:val="003C1B2F"/>
    <w:rsid w:val="003E6A7B"/>
    <w:rsid w:val="003E6A9E"/>
    <w:rsid w:val="003F3F72"/>
    <w:rsid w:val="003F4366"/>
    <w:rsid w:val="003F5A21"/>
    <w:rsid w:val="00413637"/>
    <w:rsid w:val="0041468C"/>
    <w:rsid w:val="00421F2A"/>
    <w:rsid w:val="004246B3"/>
    <w:rsid w:val="004422A8"/>
    <w:rsid w:val="00457C6F"/>
    <w:rsid w:val="0046183A"/>
    <w:rsid w:val="004764E4"/>
    <w:rsid w:val="0048047C"/>
    <w:rsid w:val="00486D84"/>
    <w:rsid w:val="0049680D"/>
    <w:rsid w:val="004A3205"/>
    <w:rsid w:val="004C6C1A"/>
    <w:rsid w:val="004D2B3D"/>
    <w:rsid w:val="004E13AB"/>
    <w:rsid w:val="004E7A91"/>
    <w:rsid w:val="004F3C9B"/>
    <w:rsid w:val="00506D12"/>
    <w:rsid w:val="0052433B"/>
    <w:rsid w:val="005265C1"/>
    <w:rsid w:val="0052686C"/>
    <w:rsid w:val="0053545B"/>
    <w:rsid w:val="00540B60"/>
    <w:rsid w:val="00560048"/>
    <w:rsid w:val="00580819"/>
    <w:rsid w:val="005831E1"/>
    <w:rsid w:val="005837E8"/>
    <w:rsid w:val="005925D6"/>
    <w:rsid w:val="00594E52"/>
    <w:rsid w:val="005A6EC7"/>
    <w:rsid w:val="005B2385"/>
    <w:rsid w:val="005B790B"/>
    <w:rsid w:val="005D635C"/>
    <w:rsid w:val="005E1BDC"/>
    <w:rsid w:val="005F25F6"/>
    <w:rsid w:val="00603971"/>
    <w:rsid w:val="0061165B"/>
    <w:rsid w:val="00611994"/>
    <w:rsid w:val="0061719D"/>
    <w:rsid w:val="00622963"/>
    <w:rsid w:val="00643BEA"/>
    <w:rsid w:val="00646BB2"/>
    <w:rsid w:val="00654824"/>
    <w:rsid w:val="00654874"/>
    <w:rsid w:val="00655605"/>
    <w:rsid w:val="00656F24"/>
    <w:rsid w:val="006635E9"/>
    <w:rsid w:val="00674034"/>
    <w:rsid w:val="006C0D3C"/>
    <w:rsid w:val="00710DAE"/>
    <w:rsid w:val="00726539"/>
    <w:rsid w:val="0074405A"/>
    <w:rsid w:val="00767279"/>
    <w:rsid w:val="007839CE"/>
    <w:rsid w:val="007A29CD"/>
    <w:rsid w:val="007C6DB5"/>
    <w:rsid w:val="007D194D"/>
    <w:rsid w:val="007D27A3"/>
    <w:rsid w:val="007D7B59"/>
    <w:rsid w:val="008053CA"/>
    <w:rsid w:val="00815686"/>
    <w:rsid w:val="00820CCD"/>
    <w:rsid w:val="0082422E"/>
    <w:rsid w:val="00834DA6"/>
    <w:rsid w:val="00853F61"/>
    <w:rsid w:val="008642C6"/>
    <w:rsid w:val="00873A15"/>
    <w:rsid w:val="00881001"/>
    <w:rsid w:val="008855B0"/>
    <w:rsid w:val="008A5924"/>
    <w:rsid w:val="008A607A"/>
    <w:rsid w:val="008B0810"/>
    <w:rsid w:val="008C5E0C"/>
    <w:rsid w:val="008D15DC"/>
    <w:rsid w:val="008D765D"/>
    <w:rsid w:val="008E5F37"/>
    <w:rsid w:val="00904A54"/>
    <w:rsid w:val="00913724"/>
    <w:rsid w:val="00927A3C"/>
    <w:rsid w:val="00967572"/>
    <w:rsid w:val="009C1A12"/>
    <w:rsid w:val="009D0B55"/>
    <w:rsid w:val="009F2565"/>
    <w:rsid w:val="009F6EEF"/>
    <w:rsid w:val="00A20A1C"/>
    <w:rsid w:val="00A36D40"/>
    <w:rsid w:val="00A50452"/>
    <w:rsid w:val="00A56FF5"/>
    <w:rsid w:val="00A60900"/>
    <w:rsid w:val="00A62DF6"/>
    <w:rsid w:val="00A66948"/>
    <w:rsid w:val="00AA7283"/>
    <w:rsid w:val="00AA752D"/>
    <w:rsid w:val="00AD3EAE"/>
    <w:rsid w:val="00AD5421"/>
    <w:rsid w:val="00AE53FC"/>
    <w:rsid w:val="00AE5645"/>
    <w:rsid w:val="00AF2FF0"/>
    <w:rsid w:val="00AF4B6C"/>
    <w:rsid w:val="00AF4FAC"/>
    <w:rsid w:val="00B34573"/>
    <w:rsid w:val="00B46AB5"/>
    <w:rsid w:val="00B5433F"/>
    <w:rsid w:val="00B77065"/>
    <w:rsid w:val="00B77B2E"/>
    <w:rsid w:val="00BC139A"/>
    <w:rsid w:val="00BC2774"/>
    <w:rsid w:val="00BD065D"/>
    <w:rsid w:val="00C168AF"/>
    <w:rsid w:val="00C417CE"/>
    <w:rsid w:val="00C47888"/>
    <w:rsid w:val="00C76A06"/>
    <w:rsid w:val="00C83122"/>
    <w:rsid w:val="00C9425E"/>
    <w:rsid w:val="00C97D4A"/>
    <w:rsid w:val="00CB6623"/>
    <w:rsid w:val="00CB69C9"/>
    <w:rsid w:val="00CC5460"/>
    <w:rsid w:val="00CE3655"/>
    <w:rsid w:val="00CF2CE4"/>
    <w:rsid w:val="00CF3521"/>
    <w:rsid w:val="00CF63C0"/>
    <w:rsid w:val="00D04C12"/>
    <w:rsid w:val="00D21DFA"/>
    <w:rsid w:val="00D24195"/>
    <w:rsid w:val="00D60CFA"/>
    <w:rsid w:val="00D619CC"/>
    <w:rsid w:val="00D653BC"/>
    <w:rsid w:val="00D67A34"/>
    <w:rsid w:val="00D826BB"/>
    <w:rsid w:val="00E01317"/>
    <w:rsid w:val="00E568EF"/>
    <w:rsid w:val="00E77002"/>
    <w:rsid w:val="00E77CAA"/>
    <w:rsid w:val="00E974C3"/>
    <w:rsid w:val="00EA3829"/>
    <w:rsid w:val="00EC57EB"/>
    <w:rsid w:val="00EC66BA"/>
    <w:rsid w:val="00ED0B86"/>
    <w:rsid w:val="00ED2609"/>
    <w:rsid w:val="00ED33C2"/>
    <w:rsid w:val="00EE6030"/>
    <w:rsid w:val="00EE7FC4"/>
    <w:rsid w:val="00EF40FB"/>
    <w:rsid w:val="00EF5B75"/>
    <w:rsid w:val="00F15E91"/>
    <w:rsid w:val="00F22331"/>
    <w:rsid w:val="00F42E09"/>
    <w:rsid w:val="00F61540"/>
    <w:rsid w:val="00F70F90"/>
    <w:rsid w:val="00F76F13"/>
    <w:rsid w:val="00FA16E7"/>
    <w:rsid w:val="00FB36EE"/>
    <w:rsid w:val="00FC2BF6"/>
    <w:rsid w:val="00FE2207"/>
    <w:rsid w:val="00FF06D4"/>
    <w:rsid w:val="6986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E5001F2"/>
  <w15:chartTrackingRefBased/>
  <w15:docId w15:val="{A60E6B9F-6642-46F4-9C3D-41EC23B2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lang w:val="de-DE"/>
    </w:rPr>
  </w:style>
  <w:style w:type="paragraph" w:styleId="berschrift1">
    <w:name w:val="heading 1"/>
    <w:basedOn w:val="Standard"/>
    <w:next w:val="Standard"/>
    <w:autoRedefine/>
    <w:qFormat/>
    <w:rsid w:val="004422A8"/>
    <w:pPr>
      <w:keepNext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619CC"/>
    <w:pPr>
      <w:keepNext/>
      <w:tabs>
        <w:tab w:val="left" w:pos="7088"/>
      </w:tabs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rsid w:val="00CE3655"/>
    <w:pPr>
      <w:jc w:val="right"/>
    </w:pPr>
    <w:rPr>
      <w:sz w:val="28"/>
      <w:szCs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autoRedefine/>
    <w:rsid w:val="004422A8"/>
    <w:pPr>
      <w:tabs>
        <w:tab w:val="left" w:pos="6663"/>
      </w:tabs>
    </w:pPr>
    <w:rPr>
      <w:b/>
      <w:sz w:val="24"/>
      <w:szCs w:val="24"/>
    </w:rPr>
  </w:style>
  <w:style w:type="paragraph" w:styleId="Titel">
    <w:name w:val="Title"/>
    <w:basedOn w:val="Standard"/>
    <w:autoRedefine/>
    <w:qFormat/>
    <w:pPr>
      <w:jc w:val="center"/>
    </w:pPr>
    <w:rPr>
      <w:b/>
      <w:sz w:val="52"/>
    </w:rPr>
  </w:style>
  <w:style w:type="character" w:styleId="Hyperlink">
    <w:name w:val="Hyperlink"/>
    <w:rPr>
      <w:rFonts w:ascii="Helvetica Condensed" w:hAnsi="Helvetica Condensed"/>
      <w:color w:val="0000FF"/>
      <w:u w:val="single"/>
    </w:rPr>
  </w:style>
  <w:style w:type="character" w:styleId="BesuchterLink">
    <w:name w:val="FollowedHyperlink"/>
    <w:rPr>
      <w:rFonts w:ascii="Helvetica Condensed" w:hAnsi="Helvetica Condensed"/>
      <w:color w:val="800080"/>
      <w:u w:val="single"/>
    </w:rPr>
  </w:style>
  <w:style w:type="paragraph" w:customStyle="1" w:styleId="Brieftext">
    <w:name w:val="Brieftext"/>
    <w:basedOn w:val="Standard"/>
    <w:rPr>
      <w:rFonts w:ascii="Frugal Sans" w:hAnsi="Frugal Sans" w:cs="Times New Roman"/>
      <w:sz w:val="24"/>
    </w:rPr>
  </w:style>
  <w:style w:type="character" w:customStyle="1" w:styleId="berschrift2Zchn">
    <w:name w:val="Überschrift 2 Zchn"/>
    <w:link w:val="berschrift2"/>
    <w:rsid w:val="00D619CC"/>
    <w:rPr>
      <w:rFonts w:ascii="Arial" w:hAnsi="Arial" w:cs="Arial"/>
      <w:b/>
      <w:sz w:val="24"/>
      <w:szCs w:val="24"/>
      <w:lang w:val="de-DE" w:eastAsia="de-DE" w:bidi="ar-SA"/>
    </w:rPr>
  </w:style>
  <w:style w:type="character" w:styleId="Fett">
    <w:name w:val="Strong"/>
    <w:qFormat/>
    <w:rsid w:val="00CE3655"/>
    <w:rPr>
      <w:rFonts w:ascii="Arial" w:hAnsi="Arial"/>
      <w:b/>
      <w:bCs/>
    </w:rPr>
  </w:style>
  <w:style w:type="table" w:styleId="Tabellenraster">
    <w:name w:val="Table Grid"/>
    <w:basedOn w:val="NormaleTabelle"/>
    <w:rsid w:val="00323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21DF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21DFA"/>
    <w:rPr>
      <w:sz w:val="18"/>
      <w:szCs w:val="18"/>
      <w:lang w:val="de-DE"/>
    </w:rPr>
  </w:style>
  <w:style w:type="paragraph" w:styleId="berarbeitung">
    <w:name w:val="Revision"/>
    <w:hidden/>
    <w:uiPriority w:val="99"/>
    <w:semiHidden/>
    <w:rsid w:val="00D21DFA"/>
    <w:rPr>
      <w:rFonts w:ascii="Arial" w:hAnsi="Arial" w:cs="Arial"/>
      <w:sz w:val="22"/>
      <w:lang w:val="de-DE"/>
    </w:rPr>
  </w:style>
  <w:style w:type="character" w:styleId="Kommentarzeichen">
    <w:name w:val="annotation reference"/>
    <w:basedOn w:val="Absatz-Standardschriftart"/>
    <w:rsid w:val="00F15E9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15E9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15E91"/>
    <w:rPr>
      <w:rFonts w:ascii="Arial" w:hAnsi="Arial" w:cs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F15E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15E91"/>
    <w:rPr>
      <w:rFonts w:ascii="Arial" w:hAnsi="Arial" w:cs="Arial"/>
      <w:b/>
      <w:bCs/>
      <w:lang w:val="de-DE"/>
    </w:rPr>
  </w:style>
  <w:style w:type="paragraph" w:styleId="StandardWeb">
    <w:name w:val="Normal (Web)"/>
    <w:basedOn w:val="Standard"/>
    <w:uiPriority w:val="99"/>
    <w:unhideWhenUsed/>
    <w:rsid w:val="00A36D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7-KATE-VORLAGEN\KATE%20Druckvorlagen\Arbeitshilfe-Gr&#252;nes%20Buc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3" ma:contentTypeDescription="Ein neues Dokument erstellen." ma:contentTypeScope="" ma:versionID="3e3de44e1d2f1241432fc85766f84e88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59d41d1191d382b94f0e0bbc83ce082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F10503-2E1C-42C0-8091-D9785B98AD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9B47D-4057-4CC4-8BE0-1500C6223F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FB0F94-19E5-45E7-9582-767F6FE06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O:\7-KATE-VORLAGEN\KATE Druckvorlagen\Arbeitshilfe-Grünes Buch.dot</Template>
  <TotalTime>0</TotalTime>
  <Pages>2</Pages>
  <Words>242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Unterlagen gelten für die Kirchengemeinde:</vt:lpstr>
    </vt:vector>
  </TitlesOfParts>
  <Company>KATE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Unterlagen gelten für die Kirchengemeinde:</dc:title>
  <dc:subject/>
  <dc:creator>rl</dc:creator>
  <cp:keywords/>
  <dc:description/>
  <cp:lastModifiedBy>Andreas Frei</cp:lastModifiedBy>
  <cp:revision>39</cp:revision>
  <cp:lastPrinted>2020-04-27T19:08:00Z</cp:lastPrinted>
  <dcterms:created xsi:type="dcterms:W3CDTF">2020-04-27T18:57:00Z</dcterms:created>
  <dcterms:modified xsi:type="dcterms:W3CDTF">2022-02-14T17:14:00Z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