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9F0D" w14:textId="77777777" w:rsidR="004A3BD4" w:rsidRPr="00130D49" w:rsidRDefault="004A3BD4" w:rsidP="004A3BD4">
      <w:pPr>
        <w:pStyle w:val="Titre2"/>
        <w:keepLines/>
        <w:spacing w:before="0" w:after="0"/>
        <w:rPr>
          <w:rFonts w:asciiTheme="minorHAnsi" w:eastAsiaTheme="majorEastAsia" w:hAnsiTheme="minorHAnsi" w:cstheme="minorHAnsi"/>
          <w:iCs w:val="0"/>
          <w:color w:val="4472C4" w:themeColor="accent1"/>
          <w:sz w:val="24"/>
          <w:szCs w:val="26"/>
          <w:lang w:eastAsia="en-US"/>
        </w:rPr>
      </w:pPr>
    </w:p>
    <w:p w14:paraId="67BCAC70" w14:textId="77777777" w:rsidR="007B58FA" w:rsidRPr="007B58FA" w:rsidRDefault="007B58FA" w:rsidP="007B58FA">
      <w:pPr>
        <w:autoSpaceDE w:val="0"/>
        <w:autoSpaceDN w:val="0"/>
        <w:adjustRightInd w:val="0"/>
        <w:spacing w:after="120"/>
        <w:rPr>
          <w:rFonts w:asciiTheme="minorHAnsi" w:eastAsiaTheme="majorEastAsia" w:hAnsiTheme="minorHAnsi" w:cstheme="minorHAnsi"/>
          <w:b/>
          <w:bCs/>
          <w:color w:val="4472C4" w:themeColor="accent1"/>
          <w:sz w:val="24"/>
          <w:szCs w:val="26"/>
          <w:lang w:val="fr-CH" w:eastAsia="en-US"/>
        </w:rPr>
      </w:pPr>
      <w:r w:rsidRPr="007B58FA">
        <w:rPr>
          <w:rFonts w:asciiTheme="minorHAnsi" w:eastAsiaTheme="majorEastAsia" w:hAnsiTheme="minorHAnsi" w:cstheme="minorHAnsi"/>
          <w:b/>
          <w:bCs/>
          <w:color w:val="4472C4" w:themeColor="accent1"/>
          <w:sz w:val="24"/>
          <w:szCs w:val="26"/>
          <w:lang w:val="fr-CH" w:eastAsia="en-US"/>
        </w:rPr>
        <w:t>Lesquels prenons-nous en charge ?</w:t>
      </w:r>
    </w:p>
    <w:p w14:paraId="362EBAF6" w14:textId="77777777" w:rsidR="007B58FA" w:rsidRPr="00EC1C18" w:rsidRDefault="007B58FA" w:rsidP="007B58FA">
      <w:pPr>
        <w:spacing w:before="100" w:beforeAutospacing="1" w:after="119"/>
        <w:jc w:val="both"/>
        <w:rPr>
          <w:rFonts w:ascii="Arial" w:hAnsi="Arial" w:cs="Arial"/>
          <w:shd w:val="clear" w:color="auto" w:fill="FFFFFF"/>
          <w:lang w:val="fr-CH"/>
        </w:rPr>
      </w:pPr>
      <w:r w:rsidRPr="00EC1C18">
        <w:rPr>
          <w:rFonts w:ascii="Calibri" w:hAnsi="Calibri" w:cs="Calibri"/>
          <w:b/>
          <w:bCs/>
          <w:szCs w:val="20"/>
          <w:shd w:val="clear" w:color="auto" w:fill="FFFFFF"/>
          <w:lang w:val="fr-CH"/>
        </w:rPr>
        <w:t>Photocopieuse ou imprimante :</w:t>
      </w:r>
    </w:p>
    <w:p w14:paraId="750238DA" w14:textId="77777777" w:rsidR="007B58FA" w:rsidRPr="007B58FA" w:rsidRDefault="007B58FA" w:rsidP="007B58FA">
      <w:pPr>
        <w:numPr>
          <w:ilvl w:val="0"/>
          <w:numId w:val="20"/>
        </w:numPr>
        <w:spacing w:before="100" w:beforeAutospacing="1" w:line="276" w:lineRule="auto"/>
        <w:jc w:val="both"/>
        <w:rPr>
          <w:rFonts w:ascii="Times New Roman" w:hAnsi="Times New Roman"/>
          <w:shd w:val="clear" w:color="auto" w:fill="FFFFFF"/>
          <w:lang w:val="fr-CH"/>
        </w:rPr>
      </w:pPr>
      <w:r w:rsidRPr="007B58FA">
        <w:rPr>
          <w:rFonts w:ascii="Calibri" w:hAnsi="Calibri" w:cs="Calibri"/>
          <w:szCs w:val="20"/>
          <w:shd w:val="clear" w:color="auto" w:fill="FFFFFF"/>
          <w:lang w:val="fr-CH"/>
        </w:rPr>
        <w:t>Si l'impression recto-verso est possible, la valeur par défaut de chaque PC doit être définie sur l'impression recto-verso.</w:t>
      </w:r>
    </w:p>
    <w:p w14:paraId="714BF2FC" w14:textId="2B5D39E7" w:rsidR="007B58FA" w:rsidRPr="007D6010" w:rsidRDefault="007B58FA"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sidR="00215017">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46E0B2C0" w14:textId="148DF7F1" w:rsidR="007B58FA" w:rsidRPr="007B58FA" w:rsidRDefault="007B58FA" w:rsidP="007B58FA">
      <w:pPr>
        <w:numPr>
          <w:ilvl w:val="0"/>
          <w:numId w:val="20"/>
        </w:numPr>
        <w:spacing w:before="100" w:beforeAutospacing="1" w:line="276" w:lineRule="auto"/>
        <w:jc w:val="both"/>
        <w:rPr>
          <w:rFonts w:ascii="Times New Roman" w:hAnsi="Times New Roman"/>
          <w:shd w:val="clear" w:color="auto" w:fill="FFFFFF"/>
          <w:lang w:val="fr-CH"/>
        </w:rPr>
      </w:pPr>
      <w:r w:rsidRPr="007B58FA">
        <w:rPr>
          <w:rFonts w:ascii="Calibri" w:hAnsi="Calibri" w:cs="Calibri"/>
          <w:szCs w:val="20"/>
          <w:shd w:val="clear" w:color="auto" w:fill="FFFFFF"/>
          <w:lang w:val="fr-CH"/>
        </w:rPr>
        <w:t xml:space="preserve">Apposer près de l'imprimante une feuille d'information </w:t>
      </w:r>
      <w:r>
        <w:rPr>
          <w:rFonts w:ascii="Calibri" w:hAnsi="Calibri" w:cs="Calibri"/>
          <w:szCs w:val="20"/>
          <w:shd w:val="clear" w:color="auto" w:fill="FFFFFF"/>
          <w:lang w:val="fr-CH"/>
        </w:rPr>
        <w:t>recommandant</w:t>
      </w:r>
      <w:r w:rsidRPr="007B58FA">
        <w:rPr>
          <w:rFonts w:ascii="Calibri" w:hAnsi="Calibri" w:cs="Calibri"/>
          <w:szCs w:val="20"/>
          <w:shd w:val="clear" w:color="auto" w:fill="FFFFFF"/>
          <w:lang w:val="fr-CH"/>
        </w:rPr>
        <w:t xml:space="preserve"> l'impression recto-verso et expliquant comment procéder.</w:t>
      </w:r>
    </w:p>
    <w:p w14:paraId="4AAEF342" w14:textId="77777777" w:rsidR="00215017" w:rsidRPr="007D6010" w:rsidRDefault="00215017"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781F604B" w14:textId="72984F4E" w:rsidR="00B01E1D" w:rsidRPr="00B01E1D" w:rsidRDefault="00B01E1D" w:rsidP="00B01E1D">
      <w:pPr>
        <w:numPr>
          <w:ilvl w:val="0"/>
          <w:numId w:val="20"/>
        </w:numPr>
        <w:spacing w:before="100" w:beforeAutospacing="1" w:line="276" w:lineRule="auto"/>
        <w:jc w:val="both"/>
        <w:rPr>
          <w:rFonts w:ascii="Times New Roman" w:hAnsi="Times New Roman"/>
          <w:shd w:val="clear" w:color="auto" w:fill="FFFFFF"/>
          <w:lang w:val="fr-CH"/>
        </w:rPr>
      </w:pPr>
      <w:r>
        <w:rPr>
          <w:rFonts w:ascii="Calibri" w:hAnsi="Calibri" w:cs="Calibri"/>
          <w:szCs w:val="20"/>
          <w:shd w:val="clear" w:color="auto" w:fill="FFFFFF"/>
          <w:lang w:val="fr-CH"/>
        </w:rPr>
        <w:t>T</w:t>
      </w:r>
      <w:r w:rsidRPr="00B01E1D">
        <w:rPr>
          <w:rFonts w:ascii="Calibri" w:hAnsi="Calibri" w:cs="Calibri"/>
          <w:szCs w:val="20"/>
          <w:shd w:val="clear" w:color="auto" w:fill="FFFFFF"/>
          <w:lang w:val="fr-CH"/>
        </w:rPr>
        <w:t xml:space="preserve">ous les </w:t>
      </w:r>
      <w:r>
        <w:rPr>
          <w:rFonts w:ascii="Calibri" w:hAnsi="Calibri" w:cs="Calibri"/>
          <w:szCs w:val="20"/>
          <w:shd w:val="clear" w:color="auto" w:fill="FFFFFF"/>
          <w:lang w:val="fr-CH"/>
        </w:rPr>
        <w:t>collaborateurs</w:t>
      </w:r>
      <w:r w:rsidRPr="00B01E1D">
        <w:rPr>
          <w:rFonts w:ascii="Calibri" w:hAnsi="Calibri" w:cs="Calibri"/>
          <w:szCs w:val="20"/>
          <w:shd w:val="clear" w:color="auto" w:fill="FFFFFF"/>
          <w:lang w:val="fr-CH"/>
        </w:rPr>
        <w:t xml:space="preserve"> savent-ils qu'il est possible, le cas échéant, d'utiliser la fonction de réduction (2 pages sur une seule feuille) ? </w:t>
      </w:r>
    </w:p>
    <w:p w14:paraId="53A0D627" w14:textId="77777777" w:rsidR="00215017" w:rsidRPr="007D6010" w:rsidRDefault="00215017"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2F303A27" w14:textId="1F5AE6F8" w:rsidR="00594B8F" w:rsidRPr="00594B8F" w:rsidRDefault="00594B8F" w:rsidP="00594B8F">
      <w:pPr>
        <w:numPr>
          <w:ilvl w:val="0"/>
          <w:numId w:val="20"/>
        </w:numPr>
        <w:spacing w:before="100" w:beforeAutospacing="1" w:line="276" w:lineRule="auto"/>
        <w:jc w:val="both"/>
        <w:rPr>
          <w:rFonts w:ascii="Times New Roman" w:hAnsi="Times New Roman"/>
          <w:shd w:val="clear" w:color="auto" w:fill="FFFFFF"/>
          <w:lang w:val="fr-CH"/>
        </w:rPr>
      </w:pPr>
      <w:r w:rsidRPr="00594B8F">
        <w:rPr>
          <w:rFonts w:ascii="Calibri" w:hAnsi="Calibri" w:cs="Calibri"/>
          <w:szCs w:val="20"/>
          <w:shd w:val="clear" w:color="auto" w:fill="FFFFFF"/>
          <w:lang w:val="fr-CH"/>
        </w:rPr>
        <w:t xml:space="preserve">Le bac de papier contient-il toujours du papier recyclé (et </w:t>
      </w:r>
      <w:r>
        <w:rPr>
          <w:rFonts w:ascii="Calibri" w:hAnsi="Calibri" w:cs="Calibri"/>
          <w:szCs w:val="20"/>
          <w:shd w:val="clear" w:color="auto" w:fill="FFFFFF"/>
          <w:lang w:val="fr-CH"/>
        </w:rPr>
        <w:t xml:space="preserve">si l’on veut du papier neuf, </w:t>
      </w:r>
      <w:r w:rsidRPr="00594B8F">
        <w:rPr>
          <w:rFonts w:ascii="Calibri" w:hAnsi="Calibri" w:cs="Calibri"/>
          <w:szCs w:val="20"/>
          <w:shd w:val="clear" w:color="auto" w:fill="FFFFFF"/>
          <w:lang w:val="fr-CH"/>
        </w:rPr>
        <w:t xml:space="preserve">faut-il </w:t>
      </w:r>
      <w:r>
        <w:rPr>
          <w:rFonts w:ascii="Calibri" w:hAnsi="Calibri" w:cs="Calibri"/>
          <w:szCs w:val="20"/>
          <w:shd w:val="clear" w:color="auto" w:fill="FFFFFF"/>
          <w:lang w:val="fr-CH"/>
        </w:rPr>
        <w:t xml:space="preserve">le </w:t>
      </w:r>
      <w:r w:rsidRPr="00594B8F">
        <w:rPr>
          <w:rFonts w:ascii="Calibri" w:hAnsi="Calibri" w:cs="Calibri"/>
          <w:szCs w:val="20"/>
          <w:shd w:val="clear" w:color="auto" w:fill="FFFFFF"/>
          <w:lang w:val="fr-CH"/>
        </w:rPr>
        <w:t>charger ou sélectionner un bac spécifique</w:t>
      </w:r>
      <w:r>
        <w:rPr>
          <w:rFonts w:ascii="Calibri" w:hAnsi="Calibri" w:cs="Calibri"/>
          <w:szCs w:val="20"/>
          <w:shd w:val="clear" w:color="auto" w:fill="FFFFFF"/>
          <w:lang w:val="fr-CH"/>
        </w:rPr>
        <w:t xml:space="preserve"> pour en avoir</w:t>
      </w:r>
      <w:r w:rsidRPr="00594B8F">
        <w:rPr>
          <w:rFonts w:ascii="Calibri" w:hAnsi="Calibri" w:cs="Calibri"/>
          <w:szCs w:val="20"/>
          <w:shd w:val="clear" w:color="auto" w:fill="FFFFFF"/>
          <w:lang w:val="fr-CH"/>
        </w:rPr>
        <w:t>) ?</w:t>
      </w:r>
    </w:p>
    <w:p w14:paraId="42EDF015" w14:textId="77777777" w:rsidR="00215017" w:rsidRPr="007D6010" w:rsidRDefault="00215017"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786516EA" w14:textId="77777777" w:rsidR="00991F3B" w:rsidRPr="001E1894" w:rsidRDefault="00991F3B" w:rsidP="00991F3B">
      <w:pPr>
        <w:pStyle w:val="Paragraphedeliste"/>
        <w:numPr>
          <w:ilvl w:val="0"/>
          <w:numId w:val="20"/>
        </w:numPr>
        <w:autoSpaceDE w:val="0"/>
        <w:autoSpaceDN w:val="0"/>
        <w:adjustRightInd w:val="0"/>
        <w:spacing w:after="0"/>
        <w:ind w:left="714" w:hanging="357"/>
        <w:rPr>
          <w:sz w:val="20"/>
          <w:lang w:val="fr-CH"/>
        </w:rPr>
      </w:pPr>
      <w:r w:rsidRPr="00C71094">
        <w:rPr>
          <w:rFonts w:ascii="Frutiger-Light" w:hAnsi="Frutiger-Light" w:cs="Frutiger-Light"/>
          <w:sz w:val="20"/>
          <w:lang w:val="fr-CH"/>
        </w:rPr>
        <w:t>Un</w:t>
      </w:r>
      <w:r>
        <w:rPr>
          <w:rFonts w:ascii="Frutiger-Light" w:hAnsi="Frutiger-Light" w:cs="Frutiger-Light"/>
          <w:sz w:val="20"/>
          <w:lang w:val="fr-CH"/>
        </w:rPr>
        <w:t xml:space="preserve"> carton </w:t>
      </w:r>
      <w:r w:rsidRPr="00C71094">
        <w:rPr>
          <w:rFonts w:ascii="Frutiger-Light" w:hAnsi="Frutiger-Light" w:cs="Frutiger-Light"/>
          <w:sz w:val="20"/>
          <w:lang w:val="fr-CH"/>
        </w:rPr>
        <w:t>pour la maculature est-</w:t>
      </w:r>
      <w:r>
        <w:rPr>
          <w:rFonts w:ascii="Frutiger-Light" w:hAnsi="Frutiger-Light" w:cs="Frutiger-Light"/>
          <w:sz w:val="20"/>
          <w:lang w:val="fr-CH"/>
        </w:rPr>
        <w:t>il</w:t>
      </w:r>
      <w:r w:rsidRPr="00C71094">
        <w:rPr>
          <w:rFonts w:ascii="Frutiger-Light" w:hAnsi="Frutiger-Light" w:cs="Frutiger-Light"/>
          <w:sz w:val="20"/>
          <w:lang w:val="fr-CH"/>
        </w:rPr>
        <w:t xml:space="preserve"> à disposition dans l</w:t>
      </w:r>
      <w:r>
        <w:rPr>
          <w:rFonts w:ascii="Frutiger-Light" w:hAnsi="Frutiger-Light" w:cs="Frutiger-Light"/>
          <w:sz w:val="20"/>
          <w:lang w:val="fr-CH"/>
        </w:rPr>
        <w:t>equel</w:t>
      </w:r>
      <w:r w:rsidRPr="00C71094">
        <w:rPr>
          <w:rFonts w:ascii="Frutiger-Light" w:hAnsi="Frutiger-Light" w:cs="Frutiger-Light"/>
          <w:sz w:val="20"/>
          <w:lang w:val="fr-CH"/>
        </w:rPr>
        <w:t xml:space="preserve"> tous les collaborateurs peuvent y déposer les </w:t>
      </w:r>
      <w:r>
        <w:rPr>
          <w:rFonts w:ascii="Frutiger-Light" w:hAnsi="Frutiger-Light" w:cs="Frutiger-Light"/>
          <w:sz w:val="20"/>
          <w:lang w:val="fr-CH"/>
        </w:rPr>
        <w:t xml:space="preserve">feuilles </w:t>
      </w:r>
      <w:r w:rsidRPr="00C71094">
        <w:rPr>
          <w:rFonts w:ascii="Frutiger-Light" w:hAnsi="Frutiger-Light" w:cs="Frutiger-Light"/>
          <w:sz w:val="20"/>
          <w:lang w:val="fr-CH"/>
        </w:rPr>
        <w:t xml:space="preserve">de notices et </w:t>
      </w:r>
      <w:r>
        <w:rPr>
          <w:rFonts w:ascii="Frutiger-Light" w:hAnsi="Frutiger-Light" w:cs="Frutiger-Light"/>
          <w:sz w:val="20"/>
          <w:lang w:val="fr-CH"/>
        </w:rPr>
        <w:t>de</w:t>
      </w:r>
      <w:r w:rsidRPr="00C71094">
        <w:rPr>
          <w:rFonts w:ascii="Frutiger-Light" w:hAnsi="Frutiger-Light" w:cs="Frutiger-Light"/>
          <w:sz w:val="20"/>
          <w:lang w:val="fr-CH"/>
        </w:rPr>
        <w:t xml:space="preserve"> brouillon</w:t>
      </w:r>
      <w:r>
        <w:rPr>
          <w:rFonts w:ascii="Frutiger-Light" w:hAnsi="Frutiger-Light" w:cs="Frutiger-Light"/>
          <w:sz w:val="20"/>
          <w:lang w:val="fr-CH"/>
        </w:rPr>
        <w:t>s ? (Attention à la protection des données)</w:t>
      </w:r>
    </w:p>
    <w:p w14:paraId="7685A0E3" w14:textId="77777777" w:rsidR="00215017" w:rsidRPr="007D6010" w:rsidRDefault="00215017"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0C86C40E" w14:textId="060BCE9D" w:rsidR="00991F3B" w:rsidRPr="005E5375" w:rsidRDefault="00991F3B" w:rsidP="00991F3B">
      <w:pPr>
        <w:pStyle w:val="Paragraphedeliste"/>
        <w:numPr>
          <w:ilvl w:val="0"/>
          <w:numId w:val="20"/>
        </w:numPr>
        <w:autoSpaceDE w:val="0"/>
        <w:autoSpaceDN w:val="0"/>
        <w:adjustRightInd w:val="0"/>
        <w:spacing w:after="0" w:line="360" w:lineRule="auto"/>
        <w:ind w:left="714" w:hanging="357"/>
        <w:rPr>
          <w:sz w:val="20"/>
          <w:lang w:val="fr-CH"/>
        </w:rPr>
      </w:pPr>
      <w:r w:rsidRPr="00C71094">
        <w:rPr>
          <w:rFonts w:ascii="Frutiger-Light" w:hAnsi="Frutiger-Light" w:cs="Frutiger-Light"/>
          <w:sz w:val="20"/>
          <w:lang w:val="fr-CH"/>
        </w:rPr>
        <w:t xml:space="preserve">Y </w:t>
      </w:r>
      <w:proofErr w:type="spellStart"/>
      <w:r w:rsidRPr="00C71094">
        <w:rPr>
          <w:rFonts w:ascii="Frutiger-Light" w:hAnsi="Frutiger-Light" w:cs="Frutiger-Light"/>
          <w:sz w:val="20"/>
          <w:lang w:val="fr-CH"/>
        </w:rPr>
        <w:t>a-t-il</w:t>
      </w:r>
      <w:proofErr w:type="spellEnd"/>
      <w:r w:rsidRPr="00C71094">
        <w:rPr>
          <w:rFonts w:ascii="Frutiger-Light" w:hAnsi="Frutiger-Light" w:cs="Frutiger-Light"/>
          <w:sz w:val="20"/>
          <w:lang w:val="fr-CH"/>
        </w:rPr>
        <w:t xml:space="preserve"> souvent des erreurs d’impression</w:t>
      </w:r>
      <w:r>
        <w:rPr>
          <w:rFonts w:ascii="Frutiger-Light" w:hAnsi="Frutiger-Light" w:cs="Frutiger-Light"/>
          <w:sz w:val="20"/>
          <w:lang w:val="fr-CH"/>
        </w:rPr>
        <w:t xml:space="preserve"> </w:t>
      </w:r>
      <w:r w:rsidRPr="00C71094">
        <w:rPr>
          <w:rFonts w:ascii="Frutiger-Light" w:hAnsi="Frutiger-Light" w:cs="Frutiger-Light"/>
          <w:sz w:val="20"/>
          <w:lang w:val="fr-CH"/>
        </w:rPr>
        <w:t xml:space="preserve">? </w:t>
      </w:r>
      <w:r>
        <w:rPr>
          <w:rFonts w:ascii="Frutiger-Light" w:hAnsi="Frutiger-Light" w:cs="Frutiger-Light"/>
          <w:sz w:val="20"/>
          <w:lang w:val="fr-CH"/>
        </w:rPr>
        <w:t>Faire une instruction relative à l’utilisation de la photocopieuse auprès des collaborateurs</w:t>
      </w:r>
      <w:r w:rsidRPr="005E5375">
        <w:rPr>
          <w:rFonts w:ascii="Frutiger-Light" w:hAnsi="Frutiger-Light" w:cs="Frutiger-Light"/>
          <w:sz w:val="20"/>
          <w:lang w:val="fr-CH"/>
        </w:rPr>
        <w:t>.</w:t>
      </w:r>
    </w:p>
    <w:p w14:paraId="034D0BFA" w14:textId="77777777" w:rsidR="00215017" w:rsidRPr="007D6010" w:rsidRDefault="00215017"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382E962F" w14:textId="5EA430CD" w:rsidR="00F41A49" w:rsidRPr="00F41A49" w:rsidRDefault="00F41A49" w:rsidP="00F41A49">
      <w:pPr>
        <w:numPr>
          <w:ilvl w:val="0"/>
          <w:numId w:val="20"/>
        </w:numPr>
        <w:spacing w:before="100" w:beforeAutospacing="1" w:after="62" w:line="276" w:lineRule="auto"/>
        <w:jc w:val="both"/>
        <w:rPr>
          <w:rFonts w:ascii="Times New Roman" w:hAnsi="Times New Roman"/>
          <w:shd w:val="clear" w:color="auto" w:fill="FFFFFF"/>
          <w:lang w:val="fr-CH"/>
        </w:rPr>
      </w:pPr>
      <w:r w:rsidRPr="00F41A49">
        <w:rPr>
          <w:rFonts w:ascii="Calibri" w:hAnsi="Calibri" w:cs="Calibri"/>
          <w:szCs w:val="20"/>
          <w:shd w:val="clear" w:color="auto" w:fill="FFFFFF"/>
          <w:lang w:val="fr-CH"/>
        </w:rPr>
        <w:t>Est-il possible d'introduire un système de suivi des impressions</w:t>
      </w:r>
      <w:r>
        <w:rPr>
          <w:rFonts w:ascii="Calibri" w:hAnsi="Calibri" w:cs="Calibri"/>
          <w:szCs w:val="20"/>
          <w:shd w:val="clear" w:color="auto" w:fill="FFFFFF"/>
          <w:lang w:val="fr-CH"/>
        </w:rPr>
        <w:t xml:space="preserve"> </w:t>
      </w:r>
      <w:proofErr w:type="spellStart"/>
      <w:r>
        <w:rPr>
          <w:rFonts w:ascii="Calibri" w:hAnsi="Calibri" w:cs="Calibri"/>
          <w:szCs w:val="20"/>
          <w:shd w:val="clear" w:color="auto" w:fill="FFFFFF"/>
          <w:lang w:val="fr-CH"/>
        </w:rPr>
        <w:t>Follow</w:t>
      </w:r>
      <w:proofErr w:type="spellEnd"/>
      <w:r>
        <w:rPr>
          <w:rFonts w:ascii="Calibri" w:hAnsi="Calibri" w:cs="Calibri"/>
          <w:szCs w:val="20"/>
          <w:shd w:val="clear" w:color="auto" w:fill="FFFFFF"/>
          <w:lang w:val="fr-CH"/>
        </w:rPr>
        <w:t>-Me*</w:t>
      </w:r>
      <w:r w:rsidRPr="00F41A49">
        <w:rPr>
          <w:rFonts w:ascii="Calibri" w:hAnsi="Calibri" w:cs="Calibri"/>
          <w:szCs w:val="20"/>
          <w:shd w:val="clear" w:color="auto" w:fill="FFFFFF"/>
          <w:lang w:val="fr-CH"/>
        </w:rPr>
        <w:t xml:space="preserve"> ou une technologie similaire pour les imprimantes centrales ?</w:t>
      </w:r>
    </w:p>
    <w:p w14:paraId="53A15D2C" w14:textId="77777777" w:rsidR="00215017" w:rsidRPr="007D6010" w:rsidRDefault="00215017"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7B5DA740" w14:textId="77777777" w:rsidR="0003788F" w:rsidRPr="005E5375" w:rsidRDefault="0003788F" w:rsidP="0003788F">
      <w:pPr>
        <w:pStyle w:val="Paragraphedeliste"/>
        <w:numPr>
          <w:ilvl w:val="0"/>
          <w:numId w:val="20"/>
        </w:numPr>
        <w:autoSpaceDE w:val="0"/>
        <w:autoSpaceDN w:val="0"/>
        <w:adjustRightInd w:val="0"/>
        <w:spacing w:after="0" w:line="360" w:lineRule="auto"/>
        <w:ind w:left="714" w:hanging="357"/>
        <w:rPr>
          <w:sz w:val="20"/>
          <w:lang w:val="fr-CH"/>
        </w:rPr>
      </w:pPr>
      <w:r w:rsidRPr="005E5375">
        <w:rPr>
          <w:rFonts w:ascii="Frutiger-Light" w:hAnsi="Frutiger-Light" w:cs="Frutiger-Light"/>
          <w:sz w:val="20"/>
          <w:lang w:val="fr-CH"/>
        </w:rPr>
        <w:t xml:space="preserve">Fabriquer des blocs </w:t>
      </w:r>
      <w:r>
        <w:rPr>
          <w:rFonts w:ascii="Frutiger-Light" w:hAnsi="Frutiger-Light" w:cs="Frutiger-Light"/>
          <w:sz w:val="20"/>
          <w:lang w:val="fr-CH"/>
        </w:rPr>
        <w:t xml:space="preserve">avec du </w:t>
      </w:r>
      <w:r w:rsidRPr="005E5375">
        <w:rPr>
          <w:rFonts w:ascii="Frutiger-Light" w:hAnsi="Frutiger-Light" w:cs="Frutiger-Light"/>
          <w:sz w:val="20"/>
          <w:lang w:val="fr-CH"/>
        </w:rPr>
        <w:t xml:space="preserve">papier </w:t>
      </w:r>
      <w:r>
        <w:rPr>
          <w:rFonts w:ascii="Frutiger-Light" w:hAnsi="Frutiger-Light" w:cs="Frutiger-Light"/>
          <w:sz w:val="20"/>
          <w:lang w:val="fr-CH"/>
        </w:rPr>
        <w:t xml:space="preserve">de </w:t>
      </w:r>
      <w:r w:rsidRPr="005E5375">
        <w:rPr>
          <w:rFonts w:ascii="Frutiger-Light" w:hAnsi="Frutiger-Light" w:cs="Frutiger-Light"/>
          <w:sz w:val="20"/>
          <w:lang w:val="fr-CH"/>
        </w:rPr>
        <w:t>maculature (Concours</w:t>
      </w:r>
      <w:r>
        <w:rPr>
          <w:rFonts w:ascii="Frutiger-Light" w:hAnsi="Frutiger-Light" w:cs="Frutiger-Light"/>
          <w:sz w:val="20"/>
          <w:lang w:val="fr-CH"/>
        </w:rPr>
        <w:t xml:space="preserve"> </w:t>
      </w:r>
      <w:r w:rsidRPr="005E5375">
        <w:rPr>
          <w:rFonts w:ascii="Frutiger-Light" w:hAnsi="Frutiger-Light" w:cs="Frutiger-Light"/>
          <w:sz w:val="20"/>
          <w:lang w:val="fr-CH"/>
        </w:rPr>
        <w:t>: Qui fait le</w:t>
      </w:r>
      <w:r>
        <w:rPr>
          <w:rFonts w:ascii="Frutiger-Light" w:hAnsi="Frutiger-Light" w:cs="Frutiger-Light"/>
          <w:sz w:val="20"/>
          <w:lang w:val="fr-CH"/>
        </w:rPr>
        <w:t xml:space="preserve"> bloc en papier maculature le plus original ?)</w:t>
      </w:r>
    </w:p>
    <w:p w14:paraId="1603D66C" w14:textId="77777777" w:rsidR="00215017" w:rsidRPr="007D6010" w:rsidRDefault="00215017" w:rsidP="00215017">
      <w:pPr>
        <w:numPr>
          <w:ilvl w:val="1"/>
          <w:numId w:val="20"/>
        </w:numPr>
        <w:spacing w:before="100" w:beforeAutospacing="1" w:line="276" w:lineRule="auto"/>
        <w:ind w:left="1434" w:hanging="357"/>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4A680C69" w14:textId="7DC509FE" w:rsidR="00F41A49" w:rsidRDefault="00F41A49" w:rsidP="00F41A49">
      <w:pPr>
        <w:spacing w:before="100" w:beforeAutospacing="1"/>
        <w:jc w:val="both"/>
        <w:rPr>
          <w:rFonts w:ascii="Calibri" w:hAnsi="Calibri" w:cs="Calibri"/>
          <w:szCs w:val="20"/>
          <w:shd w:val="clear" w:color="auto" w:fill="FFFFFF"/>
          <w:lang w:val="fr-CH"/>
        </w:rPr>
      </w:pPr>
      <w:r w:rsidRPr="00F41A49">
        <w:rPr>
          <w:rFonts w:ascii="Calibri" w:hAnsi="Calibri" w:cs="Calibri"/>
          <w:szCs w:val="20"/>
          <w:shd w:val="clear" w:color="auto" w:fill="FFFFFF"/>
          <w:lang w:val="fr-CH"/>
        </w:rPr>
        <w:t xml:space="preserve">*Dans la procédure </w:t>
      </w:r>
      <w:proofErr w:type="spellStart"/>
      <w:r w:rsidRPr="00F41A49">
        <w:rPr>
          <w:rFonts w:ascii="Calibri" w:hAnsi="Calibri" w:cs="Calibri"/>
          <w:szCs w:val="20"/>
          <w:shd w:val="clear" w:color="auto" w:fill="FFFFFF"/>
          <w:lang w:val="fr-CH"/>
        </w:rPr>
        <w:t>Follow</w:t>
      </w:r>
      <w:proofErr w:type="spellEnd"/>
      <w:r w:rsidRPr="00F41A49">
        <w:rPr>
          <w:rFonts w:ascii="Calibri" w:hAnsi="Calibri" w:cs="Calibri"/>
          <w:szCs w:val="20"/>
          <w:shd w:val="clear" w:color="auto" w:fill="FFFFFF"/>
          <w:lang w:val="fr-CH"/>
        </w:rPr>
        <w:t>-Me, la commande n'est pas immédiatement transmise à une imprimante, mais elle est conservée de manière centrale sur le serveur d'impression jusqu'à ce que le collaborateur se rende à une imprimante pour récupérer ses commandes. Les commandes ne sont donc imprimées que lorsqu'un collaborateur autorisé en prend l'initiative directement sur l'imprimante et qu'il peut recevoir immédiatement l'impression.</w:t>
      </w:r>
    </w:p>
    <w:p w14:paraId="0B1D54A8" w14:textId="7F455C69" w:rsidR="00D50E42" w:rsidRDefault="00D50E42" w:rsidP="00215017">
      <w:pPr>
        <w:jc w:val="both"/>
        <w:rPr>
          <w:rFonts w:ascii="Calibri" w:hAnsi="Calibri" w:cs="Calibri"/>
          <w:szCs w:val="20"/>
          <w:shd w:val="clear" w:color="auto" w:fill="FFFFFF"/>
          <w:lang w:val="fr-CH"/>
        </w:rPr>
      </w:pPr>
    </w:p>
    <w:p w14:paraId="0E6B559D" w14:textId="77777777" w:rsidR="001D6B40" w:rsidRPr="007D6010" w:rsidRDefault="001D6B40" w:rsidP="001D6B40">
      <w:pPr>
        <w:spacing w:before="238" w:after="119"/>
        <w:jc w:val="both"/>
        <w:rPr>
          <w:rFonts w:ascii="Arial" w:hAnsi="Arial" w:cs="Arial"/>
          <w:shd w:val="clear" w:color="auto" w:fill="FFFFFF"/>
        </w:rPr>
      </w:pPr>
      <w:proofErr w:type="spellStart"/>
      <w:r w:rsidRPr="007D6010">
        <w:rPr>
          <w:rFonts w:ascii="Calibri" w:hAnsi="Calibri" w:cs="Calibri"/>
          <w:b/>
          <w:bCs/>
          <w:szCs w:val="20"/>
          <w:shd w:val="clear" w:color="auto" w:fill="FFFFFF"/>
        </w:rPr>
        <w:t>Généralités</w:t>
      </w:r>
      <w:proofErr w:type="spellEnd"/>
      <w:r w:rsidRPr="007D6010">
        <w:rPr>
          <w:rFonts w:ascii="Calibri" w:hAnsi="Calibri" w:cs="Calibri"/>
          <w:b/>
          <w:bCs/>
          <w:szCs w:val="20"/>
          <w:shd w:val="clear" w:color="auto" w:fill="FFFFFF"/>
        </w:rPr>
        <w:t xml:space="preserve"> :</w:t>
      </w:r>
    </w:p>
    <w:p w14:paraId="46C03357" w14:textId="77777777" w:rsidR="001D6B40" w:rsidRPr="001D6B40" w:rsidRDefault="001D6B40" w:rsidP="001D6B40">
      <w:pPr>
        <w:numPr>
          <w:ilvl w:val="0"/>
          <w:numId w:val="29"/>
        </w:numPr>
        <w:spacing w:before="100" w:beforeAutospacing="1" w:after="62"/>
        <w:jc w:val="both"/>
        <w:rPr>
          <w:rFonts w:ascii="Times New Roman" w:hAnsi="Times New Roman"/>
          <w:shd w:val="clear" w:color="auto" w:fill="FFFFFF"/>
          <w:lang w:val="fr-CH"/>
        </w:rPr>
      </w:pPr>
      <w:r w:rsidRPr="001D6B40">
        <w:rPr>
          <w:rFonts w:ascii="Calibri" w:hAnsi="Calibri" w:cs="Calibri"/>
          <w:szCs w:val="20"/>
          <w:shd w:val="clear" w:color="auto" w:fill="FFFFFF"/>
          <w:lang w:val="fr-CH"/>
        </w:rPr>
        <w:t>Des enveloppes en papier recyclé (Ange bleu) sont-elles également utilisées ?</w:t>
      </w:r>
    </w:p>
    <w:p w14:paraId="3D76DF28" w14:textId="77777777" w:rsidR="00215017" w:rsidRPr="007D6010" w:rsidRDefault="00215017" w:rsidP="00215017">
      <w:pPr>
        <w:numPr>
          <w:ilvl w:val="1"/>
          <w:numId w:val="29"/>
        </w:numPr>
        <w:spacing w:before="100" w:beforeAutospacing="1" w:line="276" w:lineRule="auto"/>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482E66F6" w14:textId="30E8350A" w:rsidR="001D6B40" w:rsidRPr="0037360A" w:rsidRDefault="001D6B40" w:rsidP="001D6B40">
      <w:pPr>
        <w:numPr>
          <w:ilvl w:val="0"/>
          <w:numId w:val="29"/>
        </w:numPr>
        <w:spacing w:before="100" w:beforeAutospacing="1" w:after="62"/>
        <w:jc w:val="both"/>
        <w:rPr>
          <w:rFonts w:ascii="Times New Roman" w:hAnsi="Times New Roman"/>
          <w:shd w:val="clear" w:color="auto" w:fill="FFFFFF"/>
          <w:lang w:val="fr-CH"/>
        </w:rPr>
      </w:pPr>
      <w:r w:rsidRPr="001D6B40">
        <w:rPr>
          <w:rFonts w:ascii="Calibri" w:hAnsi="Calibri" w:cs="Calibri"/>
          <w:szCs w:val="20"/>
          <w:shd w:val="clear" w:color="auto" w:fill="FFFFFF"/>
          <w:lang w:val="fr-CH"/>
        </w:rPr>
        <w:t>Les travaux d'impression sont-ils calculés au plus juste et réalisés sur du papier recyclé (Ange bleu) ?</w:t>
      </w:r>
      <w:r w:rsidRPr="001D6B40">
        <w:rPr>
          <w:rFonts w:ascii="Calibri" w:hAnsi="Calibri" w:cs="Calibri"/>
          <w:szCs w:val="20"/>
          <w:shd w:val="clear" w:color="auto" w:fill="FFFFFF"/>
          <w:lang w:val="fr-CH"/>
        </w:rPr>
        <w:br/>
      </w:r>
      <w:r w:rsidRPr="007D6010">
        <w:rPr>
          <w:rFonts w:ascii="Wingdings" w:hAnsi="Wingdings" w:cs="Calibri"/>
          <w:szCs w:val="20"/>
          <w:shd w:val="clear" w:color="auto" w:fill="FFFFFF"/>
          <w:lang w:val="de-CH"/>
        </w:rPr>
        <w:sym w:font="Wingdings" w:char="F0E0"/>
      </w:r>
      <w:r w:rsidRPr="001D6B40">
        <w:rPr>
          <w:rFonts w:ascii="Calibri" w:hAnsi="Calibri" w:cs="Calibri"/>
          <w:szCs w:val="20"/>
          <w:shd w:val="clear" w:color="auto" w:fill="FFFFFF"/>
          <w:lang w:val="fr-CH"/>
        </w:rPr>
        <w:t xml:space="preserve"> </w:t>
      </w:r>
      <w:r w:rsidRPr="0037360A">
        <w:rPr>
          <w:rFonts w:ascii="Calibri" w:hAnsi="Calibri" w:cs="Calibri"/>
          <w:szCs w:val="20"/>
          <w:shd w:val="clear" w:color="auto" w:fill="FFFFFF"/>
          <w:lang w:val="fr-CH"/>
        </w:rPr>
        <w:t>Voir le formulaire d'aide "</w:t>
      </w:r>
      <w:r w:rsidR="0037360A" w:rsidRPr="0037360A">
        <w:rPr>
          <w:rFonts w:ascii="Calibri" w:hAnsi="Calibri" w:cs="Calibri"/>
          <w:szCs w:val="20"/>
          <w:shd w:val="clear" w:color="auto" w:fill="FFFFFF"/>
          <w:lang w:val="fr-CH"/>
        </w:rPr>
        <w:t>Saisie des données de consommation</w:t>
      </w:r>
      <w:r w:rsidRPr="0037360A">
        <w:rPr>
          <w:rFonts w:ascii="Calibri" w:hAnsi="Calibri" w:cs="Calibri"/>
          <w:szCs w:val="20"/>
          <w:shd w:val="clear" w:color="auto" w:fill="FFFFFF"/>
          <w:lang w:val="fr-CH"/>
        </w:rPr>
        <w:t xml:space="preserve"> </w:t>
      </w:r>
      <w:r w:rsidR="0037360A">
        <w:rPr>
          <w:rFonts w:ascii="Calibri" w:hAnsi="Calibri" w:cs="Calibri"/>
          <w:szCs w:val="20"/>
          <w:shd w:val="clear" w:color="auto" w:fill="FFFFFF"/>
          <w:lang w:val="fr-CH"/>
        </w:rPr>
        <w:t xml:space="preserve">de </w:t>
      </w:r>
      <w:r w:rsidRPr="0037360A">
        <w:rPr>
          <w:rFonts w:ascii="Calibri" w:hAnsi="Calibri" w:cs="Calibri"/>
          <w:szCs w:val="20"/>
          <w:shd w:val="clear" w:color="auto" w:fill="FFFFFF"/>
          <w:lang w:val="fr-CH"/>
        </w:rPr>
        <w:t>papier".</w:t>
      </w:r>
    </w:p>
    <w:p w14:paraId="42D2F51E" w14:textId="77777777" w:rsidR="00215017" w:rsidRPr="007D6010" w:rsidRDefault="00215017" w:rsidP="00215017">
      <w:pPr>
        <w:numPr>
          <w:ilvl w:val="1"/>
          <w:numId w:val="29"/>
        </w:numPr>
        <w:spacing w:before="100" w:beforeAutospacing="1" w:line="276" w:lineRule="auto"/>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63E800FC" w14:textId="77777777" w:rsidR="001D6B40" w:rsidRPr="001D6B40" w:rsidRDefault="001D6B40" w:rsidP="001D6B40">
      <w:pPr>
        <w:numPr>
          <w:ilvl w:val="0"/>
          <w:numId w:val="29"/>
        </w:numPr>
        <w:spacing w:before="100" w:beforeAutospacing="1" w:after="62"/>
        <w:jc w:val="both"/>
        <w:rPr>
          <w:rFonts w:ascii="Times New Roman" w:hAnsi="Times New Roman"/>
          <w:shd w:val="clear" w:color="auto" w:fill="FFFFFF"/>
          <w:lang w:val="fr-CH"/>
        </w:rPr>
      </w:pPr>
      <w:r w:rsidRPr="001D6B40">
        <w:rPr>
          <w:rFonts w:ascii="Calibri" w:hAnsi="Calibri" w:cs="Calibri"/>
          <w:szCs w:val="20"/>
          <w:shd w:val="clear" w:color="auto" w:fill="FFFFFF"/>
          <w:lang w:val="fr-CH"/>
        </w:rPr>
        <w:t>Les impressions personnelles (flyers, etc.) sont-elles calculées au plus juste ?</w:t>
      </w:r>
    </w:p>
    <w:p w14:paraId="62CA721D" w14:textId="77777777" w:rsidR="00215017" w:rsidRPr="007D6010" w:rsidRDefault="00215017" w:rsidP="00215017">
      <w:pPr>
        <w:numPr>
          <w:ilvl w:val="1"/>
          <w:numId w:val="29"/>
        </w:numPr>
        <w:spacing w:before="100" w:beforeAutospacing="1" w:line="276" w:lineRule="auto"/>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3DC5D928" w14:textId="77777777" w:rsidR="001D6B40" w:rsidRPr="001D6B40" w:rsidRDefault="001D6B40" w:rsidP="001D6B40">
      <w:pPr>
        <w:numPr>
          <w:ilvl w:val="0"/>
          <w:numId w:val="29"/>
        </w:numPr>
        <w:spacing w:before="100" w:beforeAutospacing="1" w:after="62"/>
        <w:jc w:val="both"/>
        <w:rPr>
          <w:rFonts w:ascii="Times New Roman" w:hAnsi="Times New Roman"/>
          <w:shd w:val="clear" w:color="auto" w:fill="FFFFFF"/>
          <w:lang w:val="fr-CH"/>
        </w:rPr>
      </w:pPr>
      <w:r w:rsidRPr="001D6B40">
        <w:rPr>
          <w:rFonts w:ascii="Calibri" w:hAnsi="Calibri" w:cs="Calibri"/>
          <w:szCs w:val="20"/>
          <w:shd w:val="clear" w:color="auto" w:fill="FFFFFF"/>
          <w:lang w:val="fr-CH"/>
        </w:rPr>
        <w:t xml:space="preserve">Réduisez-vous la publicité indésirable au moyen de l'autocollant "Stop pub" ? </w:t>
      </w:r>
      <w:r w:rsidRPr="001D6B40">
        <w:rPr>
          <w:rFonts w:ascii="Calibri" w:hAnsi="Calibri" w:cs="Calibri"/>
          <w:szCs w:val="20"/>
          <w:shd w:val="clear" w:color="auto" w:fill="FFFFFF"/>
          <w:lang w:val="fr-CH"/>
        </w:rPr>
        <w:br/>
      </w:r>
      <w:r w:rsidRPr="001D6B40">
        <w:rPr>
          <w:rFonts w:ascii="Calibri" w:hAnsi="Calibri" w:cs="Calibri"/>
          <w:sz w:val="18"/>
          <w:szCs w:val="18"/>
          <w:shd w:val="clear" w:color="auto" w:fill="FFFFFF"/>
          <w:lang w:val="fr-CH"/>
        </w:rPr>
        <w:t>(Renoncer à la publicité est également possible pour la boîte postale, il suffit de le signaler au guichet).</w:t>
      </w:r>
    </w:p>
    <w:p w14:paraId="06798589" w14:textId="77777777" w:rsidR="00215017" w:rsidRPr="007D6010" w:rsidRDefault="00215017" w:rsidP="00215017">
      <w:pPr>
        <w:numPr>
          <w:ilvl w:val="1"/>
          <w:numId w:val="29"/>
        </w:numPr>
        <w:spacing w:before="100" w:beforeAutospacing="1" w:line="276" w:lineRule="auto"/>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35030D86" w14:textId="3F2001AF" w:rsidR="001D6B40" w:rsidRPr="001D6B40" w:rsidRDefault="001D6B40" w:rsidP="001D6B40">
      <w:pPr>
        <w:numPr>
          <w:ilvl w:val="0"/>
          <w:numId w:val="29"/>
        </w:numPr>
        <w:spacing w:before="100" w:beforeAutospacing="1" w:after="62"/>
        <w:jc w:val="both"/>
        <w:rPr>
          <w:rFonts w:ascii="Times New Roman" w:hAnsi="Times New Roman"/>
          <w:shd w:val="clear" w:color="auto" w:fill="FFFFFF"/>
          <w:lang w:val="fr-CH"/>
        </w:rPr>
      </w:pPr>
      <w:r w:rsidRPr="001D6B40">
        <w:rPr>
          <w:rFonts w:ascii="Calibri" w:hAnsi="Calibri" w:cs="Calibri"/>
          <w:szCs w:val="20"/>
          <w:shd w:val="clear" w:color="auto" w:fill="FFFFFF"/>
          <w:lang w:val="fr-CH"/>
        </w:rPr>
        <w:lastRenderedPageBreak/>
        <w:t xml:space="preserve">Les informations ne sont-elles pas distribuées sous forme imprimée, mais présentées par mail, </w:t>
      </w:r>
      <w:r w:rsidR="0037360A">
        <w:rPr>
          <w:rFonts w:ascii="Calibri" w:hAnsi="Calibri" w:cs="Calibri"/>
          <w:szCs w:val="20"/>
          <w:shd w:val="clear" w:color="auto" w:fill="FFFFFF"/>
          <w:lang w:val="fr-CH"/>
        </w:rPr>
        <w:t xml:space="preserve">au moyen de documents </w:t>
      </w:r>
      <w:r w:rsidRPr="001D6B40">
        <w:rPr>
          <w:rFonts w:ascii="Calibri" w:hAnsi="Calibri" w:cs="Calibri"/>
          <w:szCs w:val="20"/>
          <w:shd w:val="clear" w:color="auto" w:fill="FFFFFF"/>
          <w:lang w:val="fr-CH"/>
        </w:rPr>
        <w:t>circula</w:t>
      </w:r>
      <w:r w:rsidR="0037360A">
        <w:rPr>
          <w:rFonts w:ascii="Calibri" w:hAnsi="Calibri" w:cs="Calibri"/>
          <w:szCs w:val="20"/>
          <w:shd w:val="clear" w:color="auto" w:fill="FFFFFF"/>
          <w:lang w:val="fr-CH"/>
        </w:rPr>
        <w:t>nt auprès des employés</w:t>
      </w:r>
      <w:r w:rsidRPr="001D6B40">
        <w:rPr>
          <w:rFonts w:ascii="Calibri" w:hAnsi="Calibri" w:cs="Calibri"/>
          <w:szCs w:val="20"/>
          <w:shd w:val="clear" w:color="auto" w:fill="FFFFFF"/>
          <w:lang w:val="fr-CH"/>
        </w:rPr>
        <w:t xml:space="preserve"> ou lors de réunions ?</w:t>
      </w:r>
    </w:p>
    <w:p w14:paraId="22334C72" w14:textId="77777777" w:rsidR="00215017" w:rsidRPr="007D6010" w:rsidRDefault="00215017" w:rsidP="00215017">
      <w:pPr>
        <w:numPr>
          <w:ilvl w:val="1"/>
          <w:numId w:val="29"/>
        </w:numPr>
        <w:spacing w:before="100" w:beforeAutospacing="1" w:line="276" w:lineRule="auto"/>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04904584" w14:textId="77777777" w:rsidR="004E7C14" w:rsidRDefault="001D6B40" w:rsidP="004E7C14">
      <w:pPr>
        <w:spacing w:before="363" w:after="119"/>
        <w:jc w:val="both"/>
        <w:rPr>
          <w:rFonts w:ascii="Calibri" w:hAnsi="Calibri" w:cs="Calibri"/>
          <w:b/>
          <w:bCs/>
          <w:szCs w:val="20"/>
          <w:shd w:val="clear" w:color="auto" w:fill="FFFFFF"/>
          <w:lang w:val="fr-CH"/>
        </w:rPr>
      </w:pPr>
      <w:r w:rsidRPr="001D6B40">
        <w:rPr>
          <w:rFonts w:ascii="Calibri" w:hAnsi="Calibri" w:cs="Calibri"/>
          <w:b/>
          <w:bCs/>
          <w:szCs w:val="20"/>
          <w:shd w:val="clear" w:color="auto" w:fill="FFFFFF"/>
          <w:lang w:val="fr-CH"/>
        </w:rPr>
        <w:t xml:space="preserve">Papier hygiénique, serviettes en papier, nappes en </w:t>
      </w:r>
      <w:r w:rsidR="004E7C14" w:rsidRPr="004E7C14">
        <w:rPr>
          <w:rFonts w:ascii="Calibri" w:hAnsi="Calibri" w:cs="Calibri"/>
          <w:b/>
          <w:bCs/>
          <w:szCs w:val="20"/>
          <w:shd w:val="clear" w:color="auto" w:fill="FFFFFF"/>
          <w:lang w:val="fr-CH"/>
        </w:rPr>
        <w:t>papier</w:t>
      </w:r>
    </w:p>
    <w:p w14:paraId="49E85910" w14:textId="71C5E97E" w:rsidR="00C45511" w:rsidRPr="00C45511" w:rsidRDefault="00C45511" w:rsidP="00C45511">
      <w:pPr>
        <w:numPr>
          <w:ilvl w:val="0"/>
          <w:numId w:val="30"/>
        </w:numPr>
        <w:spacing w:before="100" w:beforeAutospacing="1" w:after="62"/>
        <w:jc w:val="both"/>
        <w:rPr>
          <w:rFonts w:ascii="Calibri" w:hAnsi="Calibri" w:cs="Calibri"/>
          <w:szCs w:val="20"/>
          <w:shd w:val="clear" w:color="auto" w:fill="FFFFFF"/>
          <w:lang w:val="fr-CH"/>
        </w:rPr>
      </w:pPr>
      <w:r w:rsidRPr="001D6B40">
        <w:rPr>
          <w:rFonts w:ascii="Calibri" w:hAnsi="Calibri" w:cs="Calibri"/>
          <w:szCs w:val="20"/>
          <w:shd w:val="clear" w:color="auto" w:fill="FFFFFF"/>
          <w:lang w:val="fr-CH"/>
        </w:rPr>
        <w:t>Le papier recyclé est-il également utilisé pour ces produits papier ?</w:t>
      </w:r>
    </w:p>
    <w:p w14:paraId="0075120F" w14:textId="77777777" w:rsidR="00215017" w:rsidRPr="007D6010" w:rsidRDefault="00215017" w:rsidP="00215017">
      <w:pPr>
        <w:numPr>
          <w:ilvl w:val="1"/>
          <w:numId w:val="30"/>
        </w:numPr>
        <w:spacing w:before="100" w:beforeAutospacing="1" w:line="276" w:lineRule="auto"/>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7D0335BF" w14:textId="77777777" w:rsidR="00C45511" w:rsidRPr="001D6B40" w:rsidRDefault="00C45511" w:rsidP="00C45511">
      <w:pPr>
        <w:numPr>
          <w:ilvl w:val="0"/>
          <w:numId w:val="30"/>
        </w:numPr>
        <w:spacing w:before="100" w:beforeAutospacing="1" w:after="62"/>
        <w:jc w:val="both"/>
        <w:rPr>
          <w:rFonts w:ascii="Times New Roman" w:hAnsi="Times New Roman"/>
          <w:shd w:val="clear" w:color="auto" w:fill="FFFFFF"/>
          <w:lang w:val="fr-CH"/>
        </w:rPr>
      </w:pPr>
      <w:r w:rsidRPr="001D6B40">
        <w:rPr>
          <w:rFonts w:ascii="Calibri" w:hAnsi="Calibri" w:cs="Calibri"/>
          <w:szCs w:val="20"/>
          <w:shd w:val="clear" w:color="auto" w:fill="FFFFFF"/>
          <w:lang w:val="fr-CH"/>
        </w:rPr>
        <w:t xml:space="preserve">Les distributeurs de </w:t>
      </w:r>
      <w:r>
        <w:rPr>
          <w:rFonts w:ascii="Calibri" w:hAnsi="Calibri" w:cs="Calibri"/>
          <w:szCs w:val="20"/>
          <w:shd w:val="clear" w:color="auto" w:fill="FFFFFF"/>
          <w:lang w:val="fr-CH"/>
        </w:rPr>
        <w:t xml:space="preserve">serviette en </w:t>
      </w:r>
      <w:r w:rsidRPr="001D6B40">
        <w:rPr>
          <w:rFonts w:ascii="Calibri" w:hAnsi="Calibri" w:cs="Calibri"/>
          <w:szCs w:val="20"/>
          <w:shd w:val="clear" w:color="auto" w:fill="FFFFFF"/>
          <w:lang w:val="fr-CH"/>
        </w:rPr>
        <w:t xml:space="preserve">papier </w:t>
      </w:r>
      <w:r>
        <w:rPr>
          <w:rFonts w:ascii="Calibri" w:hAnsi="Calibri" w:cs="Calibri"/>
          <w:szCs w:val="20"/>
          <w:shd w:val="clear" w:color="auto" w:fill="FFFFFF"/>
          <w:lang w:val="fr-CH"/>
        </w:rPr>
        <w:t>pour les</w:t>
      </w:r>
      <w:r w:rsidRPr="001D6B40">
        <w:rPr>
          <w:rFonts w:ascii="Calibri" w:hAnsi="Calibri" w:cs="Calibri"/>
          <w:szCs w:val="20"/>
          <w:shd w:val="clear" w:color="auto" w:fill="FFFFFF"/>
          <w:lang w:val="fr-CH"/>
        </w:rPr>
        <w:t xml:space="preserve"> main</w:t>
      </w:r>
      <w:r>
        <w:rPr>
          <w:rFonts w:ascii="Calibri" w:hAnsi="Calibri" w:cs="Calibri"/>
          <w:szCs w:val="20"/>
          <w:shd w:val="clear" w:color="auto" w:fill="FFFFFF"/>
          <w:lang w:val="fr-CH"/>
        </w:rPr>
        <w:t>s</w:t>
      </w:r>
      <w:r w:rsidRPr="001D6B40">
        <w:rPr>
          <w:rFonts w:ascii="Calibri" w:hAnsi="Calibri" w:cs="Calibri"/>
          <w:szCs w:val="20"/>
          <w:shd w:val="clear" w:color="auto" w:fill="FFFFFF"/>
          <w:lang w:val="fr-CH"/>
        </w:rPr>
        <w:t xml:space="preserve"> sont-ils adéquats ? </w:t>
      </w:r>
    </w:p>
    <w:p w14:paraId="02F5C6BE" w14:textId="77777777" w:rsidR="00215017" w:rsidRPr="007D6010" w:rsidRDefault="00215017" w:rsidP="00215017">
      <w:pPr>
        <w:numPr>
          <w:ilvl w:val="1"/>
          <w:numId w:val="30"/>
        </w:numPr>
        <w:spacing w:before="100" w:beforeAutospacing="1" w:line="276" w:lineRule="auto"/>
        <w:jc w:val="both"/>
        <w:rPr>
          <w:rFonts w:ascii="Times New Roman" w:hAnsi="Times New Roman"/>
          <w:shd w:val="clear" w:color="auto" w:fill="FFFFFF"/>
          <w:lang w:val="de-CH"/>
        </w:rPr>
      </w:pPr>
      <w:r w:rsidRPr="007D6010">
        <w:rPr>
          <w:rFonts w:ascii="Calibri" w:hAnsi="Calibri" w:cs="Calibri"/>
          <w:szCs w:val="20"/>
          <w:shd w:val="clear" w:color="auto" w:fill="FFFFFF"/>
          <w:lang w:val="de-CH"/>
        </w:rPr>
        <w:t>___________________________________________________________</w:t>
      </w:r>
      <w:r>
        <w:rPr>
          <w:rFonts w:ascii="Calibri" w:hAnsi="Calibri" w:cs="Calibri"/>
          <w:szCs w:val="20"/>
          <w:shd w:val="clear" w:color="auto" w:fill="FFFFFF"/>
          <w:lang w:val="de-CH"/>
        </w:rPr>
        <w:t>________________________</w:t>
      </w:r>
      <w:r w:rsidRPr="007D6010">
        <w:rPr>
          <w:rFonts w:ascii="Calibri" w:hAnsi="Calibri" w:cs="Calibri"/>
          <w:szCs w:val="20"/>
          <w:shd w:val="clear" w:color="auto" w:fill="FFFFFF"/>
          <w:lang w:val="de-CH"/>
        </w:rPr>
        <w:t>_______</w:t>
      </w:r>
    </w:p>
    <w:p w14:paraId="36DDFA0D" w14:textId="77777777" w:rsidR="00C45511" w:rsidRPr="007D6010" w:rsidRDefault="00C45511" w:rsidP="00C45511">
      <w:pPr>
        <w:spacing w:before="363" w:after="119"/>
        <w:jc w:val="both"/>
        <w:rPr>
          <w:rFonts w:ascii="Arial" w:hAnsi="Arial" w:cs="Arial"/>
          <w:shd w:val="clear" w:color="auto" w:fill="FFFFFF"/>
        </w:rPr>
      </w:pPr>
      <w:proofErr w:type="spellStart"/>
      <w:r w:rsidRPr="007D6010">
        <w:rPr>
          <w:rFonts w:ascii="Calibri" w:hAnsi="Calibri" w:cs="Calibri"/>
          <w:b/>
          <w:bCs/>
          <w:szCs w:val="20"/>
          <w:shd w:val="clear" w:color="auto" w:fill="FFFFFF"/>
        </w:rPr>
        <w:t>Recyclage</w:t>
      </w:r>
      <w:proofErr w:type="spellEnd"/>
      <w:r w:rsidRPr="007D6010">
        <w:rPr>
          <w:rFonts w:ascii="Calibri" w:hAnsi="Calibri" w:cs="Calibri"/>
          <w:b/>
          <w:bCs/>
          <w:szCs w:val="20"/>
          <w:shd w:val="clear" w:color="auto" w:fill="FFFFFF"/>
        </w:rPr>
        <w:t xml:space="preserve"> du </w:t>
      </w:r>
      <w:proofErr w:type="spellStart"/>
      <w:r w:rsidRPr="007D6010">
        <w:rPr>
          <w:rFonts w:ascii="Calibri" w:hAnsi="Calibri" w:cs="Calibri"/>
          <w:b/>
          <w:bCs/>
          <w:szCs w:val="20"/>
          <w:shd w:val="clear" w:color="auto" w:fill="FFFFFF"/>
        </w:rPr>
        <w:t>papier</w:t>
      </w:r>
      <w:proofErr w:type="spellEnd"/>
    </w:p>
    <w:p w14:paraId="7CCE8A7A" w14:textId="77777777" w:rsidR="00C45511" w:rsidRPr="001D6B40" w:rsidRDefault="00C45511" w:rsidP="00C45511">
      <w:pPr>
        <w:spacing w:before="100" w:beforeAutospacing="1"/>
        <w:ind w:left="363"/>
        <w:jc w:val="both"/>
        <w:rPr>
          <w:rFonts w:ascii="Times New Roman" w:hAnsi="Times New Roman"/>
          <w:shd w:val="clear" w:color="auto" w:fill="FFFFFF"/>
          <w:lang w:val="fr-CH"/>
        </w:rPr>
      </w:pPr>
      <w:r w:rsidRPr="001D6B40">
        <w:rPr>
          <w:rFonts w:ascii="Calibri" w:hAnsi="Calibri" w:cs="Calibri"/>
          <w:szCs w:val="20"/>
          <w:shd w:val="clear" w:color="auto" w:fill="FFFFFF"/>
          <w:lang w:val="fr-CH"/>
        </w:rPr>
        <w:t>Veillez à ce que vos déchets de papier propres soient entièrement recyclés.</w:t>
      </w:r>
    </w:p>
    <w:p w14:paraId="1AA36EA5" w14:textId="77777777" w:rsidR="00C45511" w:rsidRPr="001D6B40" w:rsidRDefault="00C45511" w:rsidP="00C45511">
      <w:pPr>
        <w:spacing w:before="100" w:beforeAutospacing="1"/>
        <w:ind w:left="363"/>
        <w:jc w:val="both"/>
        <w:rPr>
          <w:rFonts w:ascii="Arial" w:hAnsi="Arial" w:cs="Arial"/>
          <w:shd w:val="clear" w:color="auto" w:fill="FFFFFF"/>
          <w:lang w:val="fr-CH"/>
        </w:rPr>
      </w:pPr>
      <w:r w:rsidRPr="001D6B40">
        <w:rPr>
          <w:rFonts w:ascii="Calibri" w:hAnsi="Calibri" w:cs="Calibri"/>
          <w:i/>
          <w:iCs/>
          <w:szCs w:val="20"/>
          <w:shd w:val="clear" w:color="auto" w:fill="FFFFFF"/>
          <w:lang w:val="fr-CH"/>
        </w:rPr>
        <w:t>Respectez les réglementations locales en vigueur en matière de collecte du vieux papier. Vous garantissez ainsi la qualité du vieux papier et donc celle du produit recyclé. Dans la plupart des communes, le papier et le carton sont collectés séparément. Une grande partie des coûts de traitement du vieux papier provient du tri et du nettoyage.</w:t>
      </w:r>
    </w:p>
    <w:p w14:paraId="0AD88164" w14:textId="77777777" w:rsidR="00C45511" w:rsidRPr="001D6B40" w:rsidRDefault="00C45511" w:rsidP="00C45511">
      <w:pPr>
        <w:numPr>
          <w:ilvl w:val="0"/>
          <w:numId w:val="31"/>
        </w:numPr>
        <w:spacing w:before="100" w:beforeAutospacing="1" w:after="62" w:line="276" w:lineRule="auto"/>
        <w:jc w:val="both"/>
        <w:rPr>
          <w:rFonts w:ascii="Times New Roman" w:hAnsi="Times New Roman"/>
          <w:shd w:val="clear" w:color="auto" w:fill="FFFFFF"/>
          <w:lang w:val="fr-CH"/>
        </w:rPr>
      </w:pPr>
      <w:r w:rsidRPr="001D6B40">
        <w:rPr>
          <w:rFonts w:ascii="Calibri" w:hAnsi="Calibri" w:cs="Calibri"/>
          <w:szCs w:val="20"/>
          <w:shd w:val="clear" w:color="auto" w:fill="FFFFFF"/>
          <w:lang w:val="fr-CH"/>
        </w:rPr>
        <w:t>Règlement local consulté (par, le) : _____________________________________________________</w:t>
      </w:r>
    </w:p>
    <w:p w14:paraId="2EE89DD0" w14:textId="77777777" w:rsidR="00C45511" w:rsidRPr="001D6B40" w:rsidRDefault="00C45511" w:rsidP="00C45511">
      <w:pPr>
        <w:numPr>
          <w:ilvl w:val="0"/>
          <w:numId w:val="32"/>
        </w:numPr>
        <w:spacing w:before="100" w:beforeAutospacing="1"/>
        <w:jc w:val="both"/>
        <w:rPr>
          <w:rFonts w:ascii="Times New Roman" w:hAnsi="Times New Roman"/>
          <w:shd w:val="clear" w:color="auto" w:fill="FFFFFF"/>
          <w:lang w:val="fr-CH"/>
        </w:rPr>
      </w:pPr>
      <w:r w:rsidRPr="001D6B40">
        <w:rPr>
          <w:rFonts w:ascii="Calibri" w:hAnsi="Calibri" w:cs="Calibri"/>
          <w:szCs w:val="20"/>
          <w:shd w:val="clear" w:color="auto" w:fill="FFFFFF"/>
          <w:lang w:val="fr-CH"/>
        </w:rPr>
        <w:t>Vos collaborateurs savent-ils quels produits en papier et en carton ne doivent pas être jetés avec le vieux papier ?</w:t>
      </w:r>
    </w:p>
    <w:p w14:paraId="2CFB0F27" w14:textId="77777777" w:rsidR="00C45511" w:rsidRPr="001D6B40" w:rsidRDefault="00C45511" w:rsidP="00C45511">
      <w:pPr>
        <w:spacing w:before="100" w:beforeAutospacing="1"/>
        <w:ind w:left="709"/>
        <w:jc w:val="both"/>
        <w:rPr>
          <w:rFonts w:ascii="Arial" w:hAnsi="Arial" w:cs="Arial"/>
          <w:shd w:val="clear" w:color="auto" w:fill="FFFFFF"/>
          <w:lang w:val="fr-CH"/>
        </w:rPr>
      </w:pPr>
      <w:r w:rsidRPr="001D6B40">
        <w:rPr>
          <w:rFonts w:ascii="Calibri" w:hAnsi="Calibri" w:cs="Calibri"/>
          <w:i/>
          <w:iCs/>
          <w:sz w:val="18"/>
          <w:szCs w:val="18"/>
          <w:shd w:val="clear" w:color="auto" w:fill="FFFFFF"/>
          <w:lang w:val="fr-CH"/>
        </w:rPr>
        <w:t xml:space="preserve">Les papiers </w:t>
      </w:r>
      <w:r>
        <w:rPr>
          <w:rFonts w:ascii="Calibri" w:hAnsi="Calibri" w:cs="Calibri"/>
          <w:i/>
          <w:iCs/>
          <w:sz w:val="18"/>
          <w:szCs w:val="18"/>
          <w:shd w:val="clear" w:color="auto" w:fill="FFFFFF"/>
          <w:lang w:val="fr-CH"/>
        </w:rPr>
        <w:t>gras pour emballer la nourriture (fromage, poisson)</w:t>
      </w:r>
      <w:r w:rsidRPr="001D6B40">
        <w:rPr>
          <w:rFonts w:ascii="Calibri" w:hAnsi="Calibri" w:cs="Calibri"/>
          <w:i/>
          <w:iCs/>
          <w:sz w:val="18"/>
          <w:szCs w:val="18"/>
          <w:shd w:val="clear" w:color="auto" w:fill="FFFFFF"/>
          <w:lang w:val="fr-CH"/>
        </w:rPr>
        <w:t>, les papiers autocollants, le papier thermique, les papiers de ménage et les papiers hygiéniques, par exemple, ne doivent pas être jetés avec le vieux papier, mais avec les ordures ménagères.</w:t>
      </w:r>
    </w:p>
    <w:p w14:paraId="368115CC" w14:textId="144415F3" w:rsidR="00C45511" w:rsidRPr="005F68DE" w:rsidRDefault="005F68DE" w:rsidP="009C625A">
      <w:pPr>
        <w:spacing w:before="100" w:beforeAutospacing="1"/>
        <w:jc w:val="both"/>
        <w:rPr>
          <w:rFonts w:ascii="Arial" w:hAnsi="Arial" w:cs="Arial"/>
          <w:b/>
          <w:bCs/>
          <w:shd w:val="clear" w:color="auto" w:fill="FFFFFF"/>
          <w:lang w:val="fr-CH"/>
        </w:rPr>
      </w:pPr>
      <w:r w:rsidRPr="005F68DE">
        <w:rPr>
          <w:rFonts w:ascii="Arial" w:hAnsi="Arial" w:cs="Arial"/>
          <w:b/>
          <w:bCs/>
          <w:shd w:val="clear" w:color="auto" w:fill="FFFFFF"/>
          <w:lang w:val="fr-CH"/>
        </w:rPr>
        <w:t>Le label Ange bleu</w:t>
      </w:r>
    </w:p>
    <w:tbl>
      <w:tblPr>
        <w:tblStyle w:val="Grilledutableau"/>
        <w:tblW w:w="0" w:type="auto"/>
        <w:tblLook w:val="04A0" w:firstRow="1" w:lastRow="0" w:firstColumn="1" w:lastColumn="0" w:noHBand="0" w:noVBand="1"/>
      </w:tblPr>
      <w:tblGrid>
        <w:gridCol w:w="1980"/>
        <w:gridCol w:w="8476"/>
      </w:tblGrid>
      <w:tr w:rsidR="009C625A" w:rsidRPr="005F68DE" w14:paraId="6463A993" w14:textId="77777777" w:rsidTr="00CA5C4E">
        <w:tc>
          <w:tcPr>
            <w:tcW w:w="1980" w:type="dxa"/>
          </w:tcPr>
          <w:p w14:paraId="68E322DB" w14:textId="77777777" w:rsidR="009C625A" w:rsidRPr="00130D49" w:rsidRDefault="009C625A" w:rsidP="00CA5C4E">
            <w:pPr>
              <w:pStyle w:val="Titre2"/>
              <w:keepLines/>
              <w:spacing w:before="120" w:after="0" w:line="360" w:lineRule="auto"/>
              <w:jc w:val="center"/>
              <w:rPr>
                <w:rFonts w:asciiTheme="minorHAnsi" w:hAnsiTheme="minorHAnsi" w:cstheme="minorHAnsi"/>
                <w:sz w:val="20"/>
                <w:szCs w:val="20"/>
              </w:rPr>
            </w:pPr>
            <w:r w:rsidRPr="00130D49">
              <w:rPr>
                <w:rFonts w:asciiTheme="minorHAnsi" w:hAnsiTheme="minorHAnsi" w:cstheme="minorHAnsi"/>
                <w:noProof/>
                <w:sz w:val="20"/>
                <w:szCs w:val="20"/>
                <w:lang w:val="de-CH" w:eastAsia="de-CH"/>
              </w:rPr>
              <w:drawing>
                <wp:inline distT="0" distB="0" distL="0" distR="0" wp14:anchorId="5E6D5AC5" wp14:editId="244026C3">
                  <wp:extent cx="676800" cy="795600"/>
                  <wp:effectExtent l="0" t="0" r="0" b="5080"/>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800" cy="795600"/>
                          </a:xfrm>
                          <a:prstGeom prst="rect">
                            <a:avLst/>
                          </a:prstGeom>
                          <a:noFill/>
                        </pic:spPr>
                      </pic:pic>
                    </a:graphicData>
                  </a:graphic>
                </wp:inline>
              </w:drawing>
            </w:r>
          </w:p>
        </w:tc>
        <w:tc>
          <w:tcPr>
            <w:tcW w:w="8476" w:type="dxa"/>
          </w:tcPr>
          <w:p w14:paraId="6CBD0A1E" w14:textId="77777777" w:rsidR="009C625A" w:rsidRPr="00077113" w:rsidRDefault="009C625A" w:rsidP="00CA5C4E">
            <w:pPr>
              <w:pStyle w:val="NormalWeb"/>
              <w:spacing w:before="0" w:beforeAutospacing="0" w:after="120"/>
              <w:rPr>
                <w:rFonts w:ascii="Calibri" w:hAnsi="Calibri" w:cs="Calibri"/>
                <w:sz w:val="22"/>
                <w:lang w:val="fr-CH"/>
              </w:rPr>
            </w:pPr>
            <w:r w:rsidRPr="00077113">
              <w:rPr>
                <w:rFonts w:ascii="Calibri" w:hAnsi="Calibri" w:cs="Calibri"/>
                <w:sz w:val="22"/>
                <w:lang w:val="fr-CH"/>
              </w:rPr>
              <w:t>L</w:t>
            </w:r>
            <w:r>
              <w:rPr>
                <w:rFonts w:ascii="Calibri" w:hAnsi="Calibri" w:cs="Calibri"/>
                <w:sz w:val="22"/>
                <w:lang w:val="fr-CH"/>
              </w:rPr>
              <w:t>e label « </w:t>
            </w:r>
            <w:r w:rsidRPr="00077113">
              <w:rPr>
                <w:rFonts w:ascii="Calibri" w:hAnsi="Calibri" w:cs="Calibri"/>
                <w:sz w:val="22"/>
                <w:lang w:val="fr-CH"/>
              </w:rPr>
              <w:t>Ange bleu</w:t>
            </w:r>
            <w:r>
              <w:rPr>
                <w:rFonts w:ascii="Calibri" w:hAnsi="Calibri" w:cs="Calibri"/>
                <w:sz w:val="22"/>
                <w:lang w:val="fr-CH"/>
              </w:rPr>
              <w:t> »</w:t>
            </w:r>
            <w:r w:rsidRPr="00077113">
              <w:rPr>
                <w:rFonts w:ascii="Calibri" w:hAnsi="Calibri" w:cs="Calibri"/>
                <w:sz w:val="22"/>
                <w:lang w:val="fr-CH"/>
              </w:rPr>
              <w:t xml:space="preserve"> est le plus ancien label écologique au monde. Il est synonyme d'exigences élevées en matière d'écologie, de protection de la santé et d'aptitude à l'emploi des produits. Les critères stricts sont régulièrement mis à jour par l'Office fédéral allemand de l'environnement avec la participation d'experts.</w:t>
            </w:r>
          </w:p>
          <w:p w14:paraId="2B3A0395" w14:textId="77777777" w:rsidR="009C625A" w:rsidRPr="00077113" w:rsidRDefault="009C625A" w:rsidP="00CA5C4E">
            <w:pPr>
              <w:pStyle w:val="NormalWeb"/>
              <w:spacing w:before="0" w:beforeAutospacing="0" w:after="120"/>
              <w:rPr>
                <w:rFonts w:ascii="Calibri" w:hAnsi="Calibri" w:cs="Calibri"/>
                <w:sz w:val="22"/>
                <w:lang w:val="fr-CH"/>
              </w:rPr>
            </w:pPr>
            <w:r w:rsidRPr="00077113">
              <w:rPr>
                <w:rFonts w:ascii="Calibri" w:hAnsi="Calibri" w:cs="Calibri"/>
                <w:sz w:val="22"/>
                <w:lang w:val="fr-CH"/>
              </w:rPr>
              <w:t>Là où le papier est indispensable, l</w:t>
            </w:r>
            <w:r>
              <w:rPr>
                <w:rFonts w:ascii="Calibri" w:hAnsi="Calibri" w:cs="Calibri"/>
                <w:sz w:val="22"/>
                <w:lang w:val="fr-CH"/>
              </w:rPr>
              <w:t xml:space="preserve">e label </w:t>
            </w:r>
            <w:r w:rsidRPr="00077113">
              <w:rPr>
                <w:rFonts w:ascii="Calibri" w:hAnsi="Calibri" w:cs="Calibri"/>
                <w:sz w:val="22"/>
                <w:lang w:val="fr-CH"/>
              </w:rPr>
              <w:t>Ange bleu offre la garantie d'une utilisation maximale de vieux papier, d'une protection maximale des forêts et des ressources ainsi que des critères les plus stricts en matière d'utilisation de produits chimiques.</w:t>
            </w:r>
          </w:p>
          <w:p w14:paraId="6BA82725" w14:textId="77777777" w:rsidR="009C625A" w:rsidRPr="00077113" w:rsidRDefault="009C625A" w:rsidP="00CA5C4E">
            <w:pPr>
              <w:pStyle w:val="NormalWeb"/>
              <w:spacing w:before="0" w:after="120"/>
              <w:rPr>
                <w:rFonts w:ascii="Calibri" w:hAnsi="Calibri" w:cs="Calibri"/>
                <w:b/>
                <w:bCs/>
                <w:sz w:val="22"/>
                <w:lang w:val="fr-CH"/>
              </w:rPr>
            </w:pPr>
            <w:r w:rsidRPr="00077113">
              <w:rPr>
                <w:rFonts w:ascii="Calibri" w:hAnsi="Calibri" w:cs="Calibri"/>
                <w:b/>
                <w:bCs/>
                <w:sz w:val="22"/>
                <w:lang w:val="fr-CH"/>
              </w:rPr>
              <w:t xml:space="preserve">Pour les produits en papier, l'Ange Bleu est synonyme de : </w:t>
            </w:r>
          </w:p>
          <w:p w14:paraId="2CF2A33D" w14:textId="77777777" w:rsidR="009C625A" w:rsidRPr="00077113" w:rsidRDefault="009C625A" w:rsidP="00CA5C4E">
            <w:pPr>
              <w:pStyle w:val="NormalWeb"/>
              <w:numPr>
                <w:ilvl w:val="0"/>
                <w:numId w:val="33"/>
              </w:numPr>
              <w:spacing w:after="120"/>
              <w:rPr>
                <w:rFonts w:ascii="Calibri" w:hAnsi="Calibri" w:cs="Calibri"/>
                <w:sz w:val="22"/>
                <w:lang w:val="fr-CH"/>
              </w:rPr>
            </w:pPr>
            <w:r w:rsidRPr="00077113">
              <w:rPr>
                <w:rFonts w:ascii="Calibri" w:hAnsi="Calibri" w:cs="Calibri"/>
                <w:sz w:val="22"/>
                <w:lang w:val="fr-CH"/>
              </w:rPr>
              <w:t xml:space="preserve">l'utilisation de 100 pour cent de papier recyclé, dont 65 pour cent de qualité inférieure </w:t>
            </w:r>
          </w:p>
          <w:p w14:paraId="736D2B1B" w14:textId="77777777" w:rsidR="009C625A" w:rsidRPr="00077113" w:rsidRDefault="009C625A" w:rsidP="00CA5C4E">
            <w:pPr>
              <w:pStyle w:val="NormalWeb"/>
              <w:numPr>
                <w:ilvl w:val="0"/>
                <w:numId w:val="33"/>
              </w:numPr>
              <w:spacing w:after="120"/>
              <w:rPr>
                <w:rFonts w:ascii="Calibri" w:hAnsi="Calibri" w:cs="Calibri"/>
                <w:sz w:val="22"/>
                <w:lang w:val="fr-CH"/>
              </w:rPr>
            </w:pPr>
            <w:r w:rsidRPr="00077113">
              <w:rPr>
                <w:rFonts w:ascii="Calibri" w:hAnsi="Calibri" w:cs="Calibri"/>
                <w:sz w:val="22"/>
                <w:lang w:val="fr-CH"/>
              </w:rPr>
              <w:t xml:space="preserve">l'absence de chlore, d'azurants optiques, d'agents de blanchiment halogénés et d'autres produits chimiques nocifs pour la santé dans les processus de production. </w:t>
            </w:r>
          </w:p>
          <w:p w14:paraId="3E1BA3BE" w14:textId="77777777" w:rsidR="009C625A" w:rsidRDefault="009C625A" w:rsidP="00CA5C4E">
            <w:pPr>
              <w:pStyle w:val="NormalWeb"/>
              <w:numPr>
                <w:ilvl w:val="0"/>
                <w:numId w:val="33"/>
              </w:numPr>
              <w:spacing w:after="120"/>
              <w:rPr>
                <w:rFonts w:ascii="Calibri" w:hAnsi="Calibri" w:cs="Calibri"/>
                <w:sz w:val="22"/>
                <w:lang w:val="fr-CH"/>
              </w:rPr>
            </w:pPr>
            <w:r w:rsidRPr="00077113">
              <w:rPr>
                <w:rFonts w:ascii="Calibri" w:hAnsi="Calibri" w:cs="Calibri"/>
                <w:sz w:val="22"/>
                <w:lang w:val="fr-CH"/>
              </w:rPr>
              <w:t xml:space="preserve">les plus grands effets d'économie écologique dans la production. </w:t>
            </w:r>
          </w:p>
          <w:p w14:paraId="45659075" w14:textId="77777777" w:rsidR="009C625A" w:rsidRPr="00077113" w:rsidRDefault="009C625A" w:rsidP="00CA5C4E">
            <w:pPr>
              <w:pStyle w:val="NormalWeb"/>
              <w:numPr>
                <w:ilvl w:val="0"/>
                <w:numId w:val="33"/>
              </w:numPr>
              <w:spacing w:after="120"/>
              <w:rPr>
                <w:rFonts w:asciiTheme="minorHAnsi" w:eastAsia="Calibri" w:hAnsiTheme="minorHAnsi" w:cstheme="minorHAnsi"/>
                <w:b/>
                <w:bCs/>
                <w:iCs/>
                <w:sz w:val="20"/>
                <w:szCs w:val="20"/>
                <w:lang w:val="fr-CH" w:eastAsia="en-US"/>
              </w:rPr>
            </w:pPr>
            <w:r w:rsidRPr="00077113">
              <w:rPr>
                <w:rFonts w:ascii="Calibri" w:hAnsi="Calibri" w:cs="Calibri"/>
                <w:sz w:val="22"/>
                <w:lang w:val="fr-CH"/>
              </w:rPr>
              <w:t>la meilleure qualité grâce à la garantie de normes importantes comme les normes DIN EN 12281 et 6738.</w:t>
            </w:r>
            <w:r w:rsidRPr="00077113">
              <w:rPr>
                <w:rFonts w:asciiTheme="minorHAnsi" w:eastAsia="Calibri" w:hAnsiTheme="minorHAnsi" w:cstheme="minorHAnsi"/>
                <w:sz w:val="20"/>
                <w:szCs w:val="20"/>
                <w:lang w:val="fr-CH" w:eastAsia="en-US"/>
              </w:rPr>
              <w:t xml:space="preserve"> </w:t>
            </w:r>
          </w:p>
        </w:tc>
      </w:tr>
    </w:tbl>
    <w:p w14:paraId="6E8F19A6" w14:textId="77777777" w:rsidR="00C45511" w:rsidRDefault="00C45511" w:rsidP="004E7C14">
      <w:pPr>
        <w:spacing w:before="363" w:after="119"/>
        <w:jc w:val="both"/>
        <w:rPr>
          <w:rFonts w:ascii="Calibri" w:hAnsi="Calibri" w:cs="Calibri"/>
          <w:b/>
          <w:bCs/>
          <w:szCs w:val="20"/>
          <w:shd w:val="clear" w:color="auto" w:fill="FFFFFF"/>
          <w:lang w:val="fr-CH"/>
        </w:rPr>
      </w:pPr>
    </w:p>
    <w:p w14:paraId="7ABEB964" w14:textId="7E490C88" w:rsidR="00F352AD" w:rsidRPr="00130D49" w:rsidRDefault="00077113" w:rsidP="00B2430C">
      <w:pPr>
        <w:pStyle w:val="Titre2"/>
        <w:keepLines/>
        <w:spacing w:before="120" w:after="0" w:line="276" w:lineRule="auto"/>
        <w:rPr>
          <w:rFonts w:asciiTheme="minorHAnsi" w:hAnsiTheme="minorHAnsi" w:cstheme="minorHAnsi"/>
          <w:sz w:val="20"/>
        </w:rPr>
      </w:pPr>
      <w:r>
        <w:rPr>
          <w:rFonts w:asciiTheme="minorHAnsi" w:hAnsiTheme="minorHAnsi" w:cstheme="minorHAnsi"/>
        </w:rPr>
        <w:t>Remarques</w:t>
      </w:r>
      <w:r w:rsidR="00DC3DDF" w:rsidRPr="00130D49">
        <w:rPr>
          <w:rFonts w:asciiTheme="minorHAnsi" w:hAnsiTheme="minorHAnsi" w:cstheme="minorHAnsi"/>
        </w:rPr>
        <w:t>:</w:t>
      </w:r>
      <w:r w:rsidR="00B67530">
        <w:rPr>
          <w:rFonts w:asciiTheme="minorHAnsi" w:hAnsiTheme="minorHAnsi" w:cstheme="minorHAnsi"/>
        </w:rPr>
        <w:t xml:space="preserve"> </w:t>
      </w:r>
    </w:p>
    <w:sectPr w:rsidR="00F352AD" w:rsidRPr="00130D49" w:rsidSect="00DC3DDF">
      <w:headerReference w:type="even" r:id="rId12"/>
      <w:headerReference w:type="default" r:id="rId13"/>
      <w:footerReference w:type="even" r:id="rId14"/>
      <w:footerReference w:type="default" r:id="rId15"/>
      <w:pgSz w:w="11906" w:h="16838"/>
      <w:pgMar w:top="709" w:right="720" w:bottom="490" w:left="72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6D3C" w14:textId="77777777" w:rsidR="00005AFB" w:rsidRDefault="00005AFB">
      <w:r>
        <w:separator/>
      </w:r>
    </w:p>
  </w:endnote>
  <w:endnote w:type="continuationSeparator" w:id="0">
    <w:p w14:paraId="4F0444EE" w14:textId="77777777" w:rsidR="00005AFB" w:rsidRDefault="0000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PS">
    <w:altName w:val="Symbol"/>
    <w:panose1 w:val="020B0604020202020204"/>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rutiger-Light">
    <w:altName w:val="Calibri"/>
    <w:panose1 w:val="020B0604020202020204"/>
    <w:charset w:val="00"/>
    <w:family w:val="swiss"/>
    <w:notTrueType/>
    <w:pitch w:val="default"/>
    <w:sig w:usb0="00000003" w:usb1="00000000" w:usb2="00000000" w:usb3="00000000" w:csb0="00000001" w:csb1="00000000"/>
  </w:font>
  <w:font w:name="ITC Officina Sans Book">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6B04" w14:textId="77777777" w:rsidR="005F5A32" w:rsidRDefault="005F5A32" w:rsidP="00DC3DDF">
    <w:pPr>
      <w:pStyle w:val="Pieddepage"/>
      <w:framePr w:wrap="none" w:vAnchor="text" w:hAnchor="margin" w:xAlign="center" w:y="1"/>
      <w:rPr>
        <w:rStyle w:val="Numrodepage"/>
      </w:rPr>
    </w:pPr>
    <w:r>
      <w:rPr>
        <w:rStyle w:val="Numrodepage"/>
      </w:rPr>
      <w:fldChar w:fldCharType="begin"/>
    </w:r>
    <w:r w:rsidR="0059160F">
      <w:rPr>
        <w:rStyle w:val="Numrodepage"/>
      </w:rPr>
      <w:instrText>PAGE</w:instrText>
    </w:r>
    <w:r>
      <w:rPr>
        <w:rStyle w:val="Numrodepage"/>
      </w:rPr>
      <w:instrText xml:space="preserve">  </w:instrText>
    </w:r>
    <w:r>
      <w:rPr>
        <w:rStyle w:val="Numrodepage"/>
      </w:rPr>
      <w:fldChar w:fldCharType="end"/>
    </w:r>
  </w:p>
  <w:p w14:paraId="76693C43" w14:textId="77777777" w:rsidR="005F5A32" w:rsidRDefault="005F5A32" w:rsidP="003C36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ECE8" w14:textId="478E8AE7" w:rsidR="005F5A32" w:rsidRPr="00077113" w:rsidRDefault="00FF23F5" w:rsidP="004A3BD4">
    <w:pPr>
      <w:pBdr>
        <w:top w:val="single" w:sz="4" w:space="1" w:color="auto"/>
      </w:pBdr>
      <w:tabs>
        <w:tab w:val="right" w:pos="10466"/>
        <w:tab w:val="right" w:pos="15026"/>
      </w:tabs>
      <w:spacing w:before="120" w:after="60"/>
      <w:ind w:right="-2"/>
      <w:rPr>
        <w:rFonts w:ascii="ITC Officina Sans Book" w:hAnsi="ITC Officina Sans Book"/>
        <w:sz w:val="16"/>
        <w:lang w:val="fr-CH"/>
      </w:rPr>
    </w:pPr>
    <w:r w:rsidRPr="00077113">
      <w:rPr>
        <w:rFonts w:ascii="ITC Officina Sans Book" w:hAnsi="ITC Officina Sans Book"/>
        <w:sz w:val="16"/>
        <w:lang w:val="fr-CH"/>
      </w:rPr>
      <w:t>Checklist</w:t>
    </w:r>
    <w:r w:rsidR="00077113" w:rsidRPr="00077113">
      <w:rPr>
        <w:rFonts w:ascii="ITC Officina Sans Book" w:hAnsi="ITC Officina Sans Book"/>
        <w:sz w:val="16"/>
        <w:lang w:val="fr-CH"/>
      </w:rPr>
      <w:t xml:space="preserve"> pour le SME Coq vert</w:t>
    </w:r>
    <w:r w:rsidR="004A3BD4" w:rsidRPr="00077113">
      <w:rPr>
        <w:rFonts w:ascii="ITC Officina Sans Book" w:hAnsi="ITC Officina Sans Book"/>
        <w:sz w:val="16"/>
        <w:lang w:val="fr-CH"/>
      </w:rPr>
      <w:tab/>
    </w:r>
    <w:r w:rsidR="00077113" w:rsidRPr="00077113">
      <w:rPr>
        <w:rFonts w:ascii="ITC Officina Sans Book" w:hAnsi="ITC Officina Sans Book"/>
        <w:sz w:val="16"/>
        <w:lang w:val="fr-CH"/>
      </w:rPr>
      <w:t>Organ</w:t>
    </w:r>
    <w:r w:rsidR="00077113">
      <w:rPr>
        <w:rFonts w:ascii="ITC Officina Sans Book" w:hAnsi="ITC Officina Sans Book"/>
        <w:sz w:val="16"/>
        <w:lang w:val="fr-CH"/>
      </w:rPr>
      <w:t>isme de certification</w:t>
    </w:r>
    <w:r w:rsidR="00E87FBB">
      <w:rPr>
        <w:rFonts w:ascii="ITC Officina Sans Book" w:hAnsi="ITC Officina Sans Book"/>
        <w:sz w:val="16"/>
        <w:lang w:val="fr-CH"/>
      </w:rPr>
      <w:t xml:space="preserve"> </w:t>
    </w:r>
    <w:r w:rsidR="00E87FBB" w:rsidRPr="00E87FBB">
      <w:rPr>
        <w:rFonts w:ascii="ITC Officina Sans Book" w:hAnsi="ITC Officina Sans Book"/>
        <w:sz w:val="16"/>
        <w:lang w:val="fr-CH"/>
      </w:rPr>
      <w:t>Églises pour l’environnement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E3C6" w14:textId="77777777" w:rsidR="00005AFB" w:rsidRDefault="00005AFB">
      <w:r>
        <w:separator/>
      </w:r>
    </w:p>
  </w:footnote>
  <w:footnote w:type="continuationSeparator" w:id="0">
    <w:p w14:paraId="2E5C0EA3" w14:textId="77777777" w:rsidR="00005AFB" w:rsidRDefault="0000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D7B9" w14:textId="77777777" w:rsidR="005F5A32" w:rsidRPr="00084CA0" w:rsidRDefault="005F5A32">
    <w:pPr>
      <w:pStyle w:val="En-tte"/>
      <w:rPr>
        <w:sz w:val="20"/>
      </w:rPr>
    </w:pPr>
    <w:r w:rsidRPr="00084CA0">
      <w:rPr>
        <w:sz w:val="20"/>
      </w:rPr>
      <w:t xml:space="preserve">logo </w:t>
    </w:r>
    <w:proofErr w:type="spellStart"/>
    <w:r w:rsidRPr="00084CA0">
      <w:rPr>
        <w:sz w:val="20"/>
      </w:rPr>
      <w:t>grüene</w:t>
    </w:r>
    <w:proofErr w:type="spellEnd"/>
    <w:r w:rsidRPr="00084CA0">
      <w:rPr>
        <w:sz w:val="20"/>
      </w:rPr>
      <w:t xml:space="preserve"> güggel.jpg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5FD2" w14:textId="49D31909" w:rsidR="001E6223" w:rsidRDefault="00383866" w:rsidP="00B2430C">
    <w:pPr>
      <w:pBdr>
        <w:bottom w:val="single" w:sz="4" w:space="1" w:color="auto"/>
      </w:pBdr>
      <w:spacing w:after="200" w:line="276" w:lineRule="auto"/>
      <w:ind w:right="-24"/>
      <w:rPr>
        <w:rFonts w:ascii="Times New Roman" w:hAnsi="Times New Roman"/>
        <w:noProof/>
        <w:lang w:val="fr-CH"/>
      </w:rPr>
    </w:pPr>
    <w:r>
      <w:rPr>
        <w:rFonts w:ascii="Times New Roman" w:hAnsi="Times New Roman"/>
        <w:noProof/>
      </w:rPr>
      <w:drawing>
        <wp:anchor distT="0" distB="0" distL="114300" distR="114300" simplePos="0" relativeHeight="251660288" behindDoc="1" locked="0" layoutInCell="1" allowOverlap="1" wp14:anchorId="3ECDD590" wp14:editId="193ED74E">
          <wp:simplePos x="0" y="0"/>
          <wp:positionH relativeFrom="margin">
            <wp:posOffset>5880735</wp:posOffset>
          </wp:positionH>
          <wp:positionV relativeFrom="margin">
            <wp:posOffset>-1082577</wp:posOffset>
          </wp:positionV>
          <wp:extent cx="741600" cy="738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741600" cy="738000"/>
                  </a:xfrm>
                  <a:prstGeom prst="rect">
                    <a:avLst/>
                  </a:prstGeom>
                </pic:spPr>
              </pic:pic>
            </a:graphicData>
          </a:graphic>
          <wp14:sizeRelH relativeFrom="margin">
            <wp14:pctWidth>0</wp14:pctWidth>
          </wp14:sizeRelH>
          <wp14:sizeRelV relativeFrom="margin">
            <wp14:pctHeight>0</wp14:pctHeight>
          </wp14:sizeRelV>
        </wp:anchor>
      </w:drawing>
    </w:r>
    <w:r w:rsidR="00003309" w:rsidRPr="00003309">
      <w:rPr>
        <w:rFonts w:ascii="ITC Officina Sans Book" w:eastAsia="Calibri" w:hAnsi="ITC Officina Sans Book"/>
        <w:b/>
        <w:color w:val="76923C"/>
        <w:sz w:val="28"/>
        <w:szCs w:val="22"/>
        <w:lang w:val="fr-CH" w:eastAsia="en-US"/>
      </w:rPr>
      <w:t>Mesures de réduction de la consommation de pa</w:t>
    </w:r>
    <w:r w:rsidR="00003309">
      <w:rPr>
        <w:rFonts w:ascii="ITC Officina Sans Book" w:eastAsia="Calibri" w:hAnsi="ITC Officina Sans Book"/>
        <w:b/>
        <w:color w:val="76923C"/>
        <w:sz w:val="28"/>
        <w:szCs w:val="22"/>
        <w:lang w:val="fr-CH" w:eastAsia="en-US"/>
      </w:rPr>
      <w:t>pier</w:t>
    </w:r>
    <w:r w:rsidR="00B67530" w:rsidRPr="00003309">
      <w:rPr>
        <w:rFonts w:ascii="ITC Officina Sans Book" w:eastAsia="Calibri" w:hAnsi="ITC Officina Sans Book"/>
        <w:b/>
        <w:color w:val="76923C"/>
        <w:sz w:val="28"/>
        <w:szCs w:val="22"/>
        <w:lang w:val="fr-CH" w:eastAsia="en-US"/>
      </w:rPr>
      <w:t xml:space="preserve"> (4</w:t>
    </w:r>
    <w:r w:rsidR="00FF23F5" w:rsidRPr="00003309">
      <w:rPr>
        <w:rFonts w:ascii="ITC Officina Sans Book" w:eastAsia="Calibri" w:hAnsi="ITC Officina Sans Book"/>
        <w:b/>
        <w:color w:val="76923C"/>
        <w:sz w:val="28"/>
        <w:szCs w:val="22"/>
        <w:lang w:val="fr-CH" w:eastAsia="en-US"/>
      </w:rPr>
      <w:t>C</w:t>
    </w:r>
    <w:r w:rsidR="00B67530" w:rsidRPr="00003309">
      <w:rPr>
        <w:rFonts w:ascii="ITC Officina Sans Book" w:eastAsia="Calibri" w:hAnsi="ITC Officina Sans Book"/>
        <w:b/>
        <w:color w:val="76923C"/>
        <w:sz w:val="28"/>
        <w:szCs w:val="22"/>
        <w:lang w:val="fr-CH" w:eastAsia="en-US"/>
      </w:rPr>
      <w:t>)</w:t>
    </w:r>
    <w:r w:rsidRPr="00383866">
      <w:rPr>
        <w:rFonts w:ascii="Times New Roman" w:hAnsi="Times New Roman"/>
        <w:noProof/>
        <w:lang w:val="fr-CH"/>
      </w:rPr>
      <w:t xml:space="preserve"> </w:t>
    </w:r>
  </w:p>
  <w:p w14:paraId="42743F58" w14:textId="77777777" w:rsidR="00383866" w:rsidRPr="00003309" w:rsidRDefault="00383866" w:rsidP="00B2430C">
    <w:pPr>
      <w:pBdr>
        <w:bottom w:val="single" w:sz="4" w:space="1" w:color="auto"/>
      </w:pBdr>
      <w:spacing w:after="200" w:line="276" w:lineRule="auto"/>
      <w:ind w:right="-24"/>
      <w:rPr>
        <w:rFonts w:ascii="ITC Officina Sans Book" w:eastAsia="Calibri" w:hAnsi="ITC Officina Sans Book"/>
        <w:b/>
        <w:iCs/>
        <w:color w:val="76923C"/>
        <w:sz w:val="28"/>
        <w:szCs w:val="22"/>
        <w:lang w:val="fr-CH"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F2C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4707C"/>
    <w:multiLevelType w:val="multilevel"/>
    <w:tmpl w:val="2C842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1F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716CBB"/>
    <w:multiLevelType w:val="hybridMultilevel"/>
    <w:tmpl w:val="6BA8882C"/>
    <w:lvl w:ilvl="0" w:tplc="B406B954">
      <w:start w:val="2"/>
      <w:numFmt w:val="lowerLetter"/>
      <w:lvlText w:val="%1)"/>
      <w:lvlJc w:val="left"/>
      <w:pPr>
        <w:ind w:left="1776" w:hanging="360"/>
      </w:pPr>
      <w:rPr>
        <w:rFonts w:hint="default"/>
      </w:r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4" w15:restartNumberingAfterBreak="0">
    <w:nsid w:val="0D8317E1"/>
    <w:multiLevelType w:val="hybridMultilevel"/>
    <w:tmpl w:val="AE2EA97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04559"/>
    <w:multiLevelType w:val="hybridMultilevel"/>
    <w:tmpl w:val="320E94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D44675"/>
    <w:multiLevelType w:val="hybridMultilevel"/>
    <w:tmpl w:val="2174A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152EAF"/>
    <w:multiLevelType w:val="multilevel"/>
    <w:tmpl w:val="640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323B7"/>
    <w:multiLevelType w:val="multilevel"/>
    <w:tmpl w:val="D868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F172D"/>
    <w:multiLevelType w:val="multilevel"/>
    <w:tmpl w:val="4316ED5C"/>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0" w15:restartNumberingAfterBreak="0">
    <w:nsid w:val="3EE63ED8"/>
    <w:multiLevelType w:val="hybridMultilevel"/>
    <w:tmpl w:val="309E784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B2D52"/>
    <w:multiLevelType w:val="hybridMultilevel"/>
    <w:tmpl w:val="B978A12E"/>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D4984"/>
    <w:multiLevelType w:val="multilevel"/>
    <w:tmpl w:val="4316ED5C"/>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3" w15:restartNumberingAfterBreak="0">
    <w:nsid w:val="48C43C38"/>
    <w:multiLevelType w:val="hybridMultilevel"/>
    <w:tmpl w:val="FEC2F4D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B777E"/>
    <w:multiLevelType w:val="hybridMultilevel"/>
    <w:tmpl w:val="E2EAC646"/>
    <w:lvl w:ilvl="0" w:tplc="A174523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655030"/>
    <w:multiLevelType w:val="hybridMultilevel"/>
    <w:tmpl w:val="F6F47544"/>
    <w:lvl w:ilvl="0" w:tplc="A9883A7E">
      <w:start w:val="1"/>
      <w:numFmt w:val="bullet"/>
      <w:lvlText w:val=""/>
      <w:lvlJc w:val="left"/>
      <w:pPr>
        <w:ind w:left="720" w:hanging="360"/>
      </w:pPr>
      <w:rPr>
        <w:rFonts w:ascii="SymbolPS" w:hAnsi="SymbolPS" w:hint="default"/>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B8C7143"/>
    <w:multiLevelType w:val="multilevel"/>
    <w:tmpl w:val="2174A9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BE72395"/>
    <w:multiLevelType w:val="hybridMultilevel"/>
    <w:tmpl w:val="90207FC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86672"/>
    <w:multiLevelType w:val="multilevel"/>
    <w:tmpl w:val="E9225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053F1"/>
    <w:multiLevelType w:val="multilevel"/>
    <w:tmpl w:val="FD58C29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E7C"/>
    <w:multiLevelType w:val="singleLevel"/>
    <w:tmpl w:val="6EA8A5B0"/>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3913526"/>
    <w:multiLevelType w:val="multilevel"/>
    <w:tmpl w:val="FE42D4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2" w15:restartNumberingAfterBreak="0">
    <w:nsid w:val="53E42C12"/>
    <w:multiLevelType w:val="hybridMultilevel"/>
    <w:tmpl w:val="9D2079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565013ED"/>
    <w:multiLevelType w:val="multilevel"/>
    <w:tmpl w:val="4FE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156C6"/>
    <w:multiLevelType w:val="hybridMultilevel"/>
    <w:tmpl w:val="C4628484"/>
    <w:lvl w:ilvl="0" w:tplc="A9883A7E">
      <w:start w:val="1"/>
      <w:numFmt w:val="bullet"/>
      <w:lvlText w:val=""/>
      <w:lvlJc w:val="left"/>
      <w:pPr>
        <w:ind w:left="720" w:hanging="360"/>
      </w:pPr>
      <w:rPr>
        <w:rFonts w:ascii="SymbolPS" w:hAnsi="SymbolPS" w:hint="default"/>
        <w:sz w:val="28"/>
        <w:lang w:val="de-CH"/>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B31059"/>
    <w:multiLevelType w:val="hybridMultilevel"/>
    <w:tmpl w:val="FE42D494"/>
    <w:lvl w:ilvl="0" w:tplc="04070017">
      <w:start w:val="1"/>
      <w:numFmt w:val="lowerLetter"/>
      <w:lvlText w:val="%1)"/>
      <w:lvlJc w:val="left"/>
      <w:pPr>
        <w:ind w:left="1776" w:hanging="360"/>
      </w:p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6" w15:restartNumberingAfterBreak="0">
    <w:nsid w:val="60457E36"/>
    <w:multiLevelType w:val="hybridMultilevel"/>
    <w:tmpl w:val="7C8452B0"/>
    <w:lvl w:ilvl="0" w:tplc="C632299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B56F0C"/>
    <w:multiLevelType w:val="hybridMultilevel"/>
    <w:tmpl w:val="D6029600"/>
    <w:lvl w:ilvl="0" w:tplc="0407000F">
      <w:start w:val="1"/>
      <w:numFmt w:val="decimal"/>
      <w:lvlText w:val="%1."/>
      <w:lvlJc w:val="left"/>
      <w:pPr>
        <w:ind w:left="720" w:hanging="360"/>
      </w:pPr>
      <w:rPr>
        <w:rFonts w:hint="default"/>
      </w:rPr>
    </w:lvl>
    <w:lvl w:ilvl="1" w:tplc="C5086E9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387098"/>
    <w:multiLevelType w:val="hybridMultilevel"/>
    <w:tmpl w:val="43849570"/>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395"/>
        </w:tabs>
        <w:ind w:left="-1395" w:hanging="360"/>
      </w:pPr>
      <w:rPr>
        <w:rFonts w:ascii="Courier New" w:hAnsi="Courier New" w:hint="default"/>
      </w:rPr>
    </w:lvl>
    <w:lvl w:ilvl="2" w:tplc="FFFFFFFF" w:tentative="1">
      <w:start w:val="1"/>
      <w:numFmt w:val="bullet"/>
      <w:lvlText w:val=""/>
      <w:lvlJc w:val="left"/>
      <w:pPr>
        <w:tabs>
          <w:tab w:val="num" w:pos="-675"/>
        </w:tabs>
        <w:ind w:left="-675" w:hanging="360"/>
      </w:pPr>
      <w:rPr>
        <w:rFonts w:ascii="Wingdings" w:hAnsi="Wingdings" w:hint="default"/>
      </w:rPr>
    </w:lvl>
    <w:lvl w:ilvl="3" w:tplc="FFFFFFFF" w:tentative="1">
      <w:start w:val="1"/>
      <w:numFmt w:val="bullet"/>
      <w:lvlText w:val=""/>
      <w:lvlJc w:val="left"/>
      <w:pPr>
        <w:tabs>
          <w:tab w:val="num" w:pos="45"/>
        </w:tabs>
        <w:ind w:left="45" w:hanging="360"/>
      </w:pPr>
      <w:rPr>
        <w:rFonts w:ascii="Symbol" w:hAnsi="Symbol" w:hint="default"/>
      </w:rPr>
    </w:lvl>
    <w:lvl w:ilvl="4" w:tplc="FFFFFFFF" w:tentative="1">
      <w:start w:val="1"/>
      <w:numFmt w:val="bullet"/>
      <w:lvlText w:val="o"/>
      <w:lvlJc w:val="left"/>
      <w:pPr>
        <w:tabs>
          <w:tab w:val="num" w:pos="765"/>
        </w:tabs>
        <w:ind w:left="765" w:hanging="360"/>
      </w:pPr>
      <w:rPr>
        <w:rFonts w:ascii="Courier New" w:hAnsi="Courier New" w:hint="default"/>
      </w:rPr>
    </w:lvl>
    <w:lvl w:ilvl="5" w:tplc="FFFFFFFF" w:tentative="1">
      <w:start w:val="1"/>
      <w:numFmt w:val="bullet"/>
      <w:lvlText w:val=""/>
      <w:lvlJc w:val="left"/>
      <w:pPr>
        <w:tabs>
          <w:tab w:val="num" w:pos="1485"/>
        </w:tabs>
        <w:ind w:left="1485" w:hanging="360"/>
      </w:pPr>
      <w:rPr>
        <w:rFonts w:ascii="Wingdings" w:hAnsi="Wingdings" w:hint="default"/>
      </w:rPr>
    </w:lvl>
    <w:lvl w:ilvl="6" w:tplc="FFFFFFFF" w:tentative="1">
      <w:start w:val="1"/>
      <w:numFmt w:val="bullet"/>
      <w:lvlText w:val=""/>
      <w:lvlJc w:val="left"/>
      <w:pPr>
        <w:tabs>
          <w:tab w:val="num" w:pos="2205"/>
        </w:tabs>
        <w:ind w:left="2205" w:hanging="360"/>
      </w:pPr>
      <w:rPr>
        <w:rFonts w:ascii="Symbol" w:hAnsi="Symbol" w:hint="default"/>
      </w:rPr>
    </w:lvl>
    <w:lvl w:ilvl="7" w:tplc="FFFFFFFF" w:tentative="1">
      <w:start w:val="1"/>
      <w:numFmt w:val="bullet"/>
      <w:lvlText w:val="o"/>
      <w:lvlJc w:val="left"/>
      <w:pPr>
        <w:tabs>
          <w:tab w:val="num" w:pos="2925"/>
        </w:tabs>
        <w:ind w:left="2925" w:hanging="360"/>
      </w:pPr>
      <w:rPr>
        <w:rFonts w:ascii="Courier New" w:hAnsi="Courier New" w:hint="default"/>
      </w:rPr>
    </w:lvl>
    <w:lvl w:ilvl="8" w:tplc="FFFFFFFF" w:tentative="1">
      <w:start w:val="1"/>
      <w:numFmt w:val="bullet"/>
      <w:lvlText w:val=""/>
      <w:lvlJc w:val="left"/>
      <w:pPr>
        <w:tabs>
          <w:tab w:val="num" w:pos="3645"/>
        </w:tabs>
        <w:ind w:left="3645" w:hanging="360"/>
      </w:pPr>
      <w:rPr>
        <w:rFonts w:ascii="Wingdings" w:hAnsi="Wingdings" w:hint="default"/>
      </w:rPr>
    </w:lvl>
  </w:abstractNum>
  <w:abstractNum w:abstractNumId="29" w15:restartNumberingAfterBreak="0">
    <w:nsid w:val="6B2A042E"/>
    <w:multiLevelType w:val="multilevel"/>
    <w:tmpl w:val="27C0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F0AE2"/>
    <w:multiLevelType w:val="hybridMultilevel"/>
    <w:tmpl w:val="4384957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395"/>
        </w:tabs>
        <w:ind w:left="-1395" w:hanging="360"/>
      </w:pPr>
      <w:rPr>
        <w:rFonts w:ascii="Courier New" w:hAnsi="Courier New" w:hint="default"/>
      </w:rPr>
    </w:lvl>
    <w:lvl w:ilvl="2" w:tplc="FFFFFFFF" w:tentative="1">
      <w:start w:val="1"/>
      <w:numFmt w:val="bullet"/>
      <w:lvlText w:val=""/>
      <w:lvlJc w:val="left"/>
      <w:pPr>
        <w:tabs>
          <w:tab w:val="num" w:pos="-675"/>
        </w:tabs>
        <w:ind w:left="-675" w:hanging="360"/>
      </w:pPr>
      <w:rPr>
        <w:rFonts w:ascii="Wingdings" w:hAnsi="Wingdings" w:hint="default"/>
      </w:rPr>
    </w:lvl>
    <w:lvl w:ilvl="3" w:tplc="FFFFFFFF" w:tentative="1">
      <w:start w:val="1"/>
      <w:numFmt w:val="bullet"/>
      <w:lvlText w:val=""/>
      <w:lvlJc w:val="left"/>
      <w:pPr>
        <w:tabs>
          <w:tab w:val="num" w:pos="45"/>
        </w:tabs>
        <w:ind w:left="45" w:hanging="360"/>
      </w:pPr>
      <w:rPr>
        <w:rFonts w:ascii="Symbol" w:hAnsi="Symbol" w:hint="default"/>
      </w:rPr>
    </w:lvl>
    <w:lvl w:ilvl="4" w:tplc="FFFFFFFF" w:tentative="1">
      <w:start w:val="1"/>
      <w:numFmt w:val="bullet"/>
      <w:lvlText w:val="o"/>
      <w:lvlJc w:val="left"/>
      <w:pPr>
        <w:tabs>
          <w:tab w:val="num" w:pos="765"/>
        </w:tabs>
        <w:ind w:left="765" w:hanging="360"/>
      </w:pPr>
      <w:rPr>
        <w:rFonts w:ascii="Courier New" w:hAnsi="Courier New" w:hint="default"/>
      </w:rPr>
    </w:lvl>
    <w:lvl w:ilvl="5" w:tplc="FFFFFFFF" w:tentative="1">
      <w:start w:val="1"/>
      <w:numFmt w:val="bullet"/>
      <w:lvlText w:val=""/>
      <w:lvlJc w:val="left"/>
      <w:pPr>
        <w:tabs>
          <w:tab w:val="num" w:pos="1485"/>
        </w:tabs>
        <w:ind w:left="1485" w:hanging="360"/>
      </w:pPr>
      <w:rPr>
        <w:rFonts w:ascii="Wingdings" w:hAnsi="Wingdings" w:hint="default"/>
      </w:rPr>
    </w:lvl>
    <w:lvl w:ilvl="6" w:tplc="FFFFFFFF" w:tentative="1">
      <w:start w:val="1"/>
      <w:numFmt w:val="bullet"/>
      <w:lvlText w:val=""/>
      <w:lvlJc w:val="left"/>
      <w:pPr>
        <w:tabs>
          <w:tab w:val="num" w:pos="2205"/>
        </w:tabs>
        <w:ind w:left="2205" w:hanging="360"/>
      </w:pPr>
      <w:rPr>
        <w:rFonts w:ascii="Symbol" w:hAnsi="Symbol" w:hint="default"/>
      </w:rPr>
    </w:lvl>
    <w:lvl w:ilvl="7" w:tplc="FFFFFFFF" w:tentative="1">
      <w:start w:val="1"/>
      <w:numFmt w:val="bullet"/>
      <w:lvlText w:val="o"/>
      <w:lvlJc w:val="left"/>
      <w:pPr>
        <w:tabs>
          <w:tab w:val="num" w:pos="2925"/>
        </w:tabs>
        <w:ind w:left="2925" w:hanging="360"/>
      </w:pPr>
      <w:rPr>
        <w:rFonts w:ascii="Courier New" w:hAnsi="Courier New" w:hint="default"/>
      </w:rPr>
    </w:lvl>
    <w:lvl w:ilvl="8" w:tplc="FFFFFFFF" w:tentative="1">
      <w:start w:val="1"/>
      <w:numFmt w:val="bullet"/>
      <w:lvlText w:val=""/>
      <w:lvlJc w:val="left"/>
      <w:pPr>
        <w:tabs>
          <w:tab w:val="num" w:pos="3645"/>
        </w:tabs>
        <w:ind w:left="3645" w:hanging="360"/>
      </w:pPr>
      <w:rPr>
        <w:rFonts w:ascii="Wingdings" w:hAnsi="Wingdings" w:hint="default"/>
      </w:rPr>
    </w:lvl>
  </w:abstractNum>
  <w:abstractNum w:abstractNumId="31" w15:restartNumberingAfterBreak="0">
    <w:nsid w:val="79237B06"/>
    <w:multiLevelType w:val="hybridMultilevel"/>
    <w:tmpl w:val="42F63964"/>
    <w:lvl w:ilvl="0" w:tplc="A174523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CA053AD"/>
    <w:multiLevelType w:val="multilevel"/>
    <w:tmpl w:val="95B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10"/>
  </w:num>
  <w:num w:numId="4">
    <w:abstractNumId w:val="17"/>
  </w:num>
  <w:num w:numId="5">
    <w:abstractNumId w:val="13"/>
  </w:num>
  <w:num w:numId="6">
    <w:abstractNumId w:val="20"/>
  </w:num>
  <w:num w:numId="7">
    <w:abstractNumId w:val="2"/>
  </w:num>
  <w:num w:numId="8">
    <w:abstractNumId w:val="11"/>
  </w:num>
  <w:num w:numId="9">
    <w:abstractNumId w:val="4"/>
  </w:num>
  <w:num w:numId="10">
    <w:abstractNumId w:val="6"/>
  </w:num>
  <w:num w:numId="11">
    <w:abstractNumId w:val="16"/>
  </w:num>
  <w:num w:numId="12">
    <w:abstractNumId w:val="26"/>
  </w:num>
  <w:num w:numId="13">
    <w:abstractNumId w:val="31"/>
  </w:num>
  <w:num w:numId="14">
    <w:abstractNumId w:val="14"/>
  </w:num>
  <w:num w:numId="15">
    <w:abstractNumId w:val="19"/>
  </w:num>
  <w:num w:numId="16">
    <w:abstractNumId w:val="5"/>
  </w:num>
  <w:num w:numId="17">
    <w:abstractNumId w:val="0"/>
  </w:num>
  <w:num w:numId="18">
    <w:abstractNumId w:val="22"/>
  </w:num>
  <w:num w:numId="19">
    <w:abstractNumId w:val="25"/>
  </w:num>
  <w:num w:numId="20">
    <w:abstractNumId w:val="24"/>
  </w:num>
  <w:num w:numId="21">
    <w:abstractNumId w:val="15"/>
  </w:num>
  <w:num w:numId="22">
    <w:abstractNumId w:val="27"/>
  </w:num>
  <w:num w:numId="23">
    <w:abstractNumId w:val="3"/>
  </w:num>
  <w:num w:numId="24">
    <w:abstractNumId w:val="9"/>
  </w:num>
  <w:num w:numId="25">
    <w:abstractNumId w:val="12"/>
  </w:num>
  <w:num w:numId="26">
    <w:abstractNumId w:val="21"/>
  </w:num>
  <w:num w:numId="27">
    <w:abstractNumId w:val="32"/>
  </w:num>
  <w:num w:numId="28">
    <w:abstractNumId w:val="1"/>
  </w:num>
  <w:num w:numId="29">
    <w:abstractNumId w:val="18"/>
  </w:num>
  <w:num w:numId="30">
    <w:abstractNumId w:val="8"/>
  </w:num>
  <w:num w:numId="31">
    <w:abstractNumId w:val="23"/>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14"/>
    <w:rsid w:val="00003309"/>
    <w:rsid w:val="00005AFB"/>
    <w:rsid w:val="00030633"/>
    <w:rsid w:val="0003788F"/>
    <w:rsid w:val="000600E2"/>
    <w:rsid w:val="00061B17"/>
    <w:rsid w:val="00073E21"/>
    <w:rsid w:val="0007548D"/>
    <w:rsid w:val="00077113"/>
    <w:rsid w:val="00085ACD"/>
    <w:rsid w:val="0009134E"/>
    <w:rsid w:val="000A57F6"/>
    <w:rsid w:val="000D51C6"/>
    <w:rsid w:val="000E5F64"/>
    <w:rsid w:val="000F1133"/>
    <w:rsid w:val="000F16FB"/>
    <w:rsid w:val="000F2F14"/>
    <w:rsid w:val="00115E6C"/>
    <w:rsid w:val="001243ED"/>
    <w:rsid w:val="00124BBC"/>
    <w:rsid w:val="00130D49"/>
    <w:rsid w:val="00144E34"/>
    <w:rsid w:val="00146D29"/>
    <w:rsid w:val="00154095"/>
    <w:rsid w:val="001654B6"/>
    <w:rsid w:val="0018789D"/>
    <w:rsid w:val="00190AD9"/>
    <w:rsid w:val="001B2050"/>
    <w:rsid w:val="001B2C4C"/>
    <w:rsid w:val="001D047A"/>
    <w:rsid w:val="001D106E"/>
    <w:rsid w:val="001D4B02"/>
    <w:rsid w:val="001D6B40"/>
    <w:rsid w:val="001D6C6D"/>
    <w:rsid w:val="001D7A92"/>
    <w:rsid w:val="001E607B"/>
    <w:rsid w:val="001E6223"/>
    <w:rsid w:val="001F03F3"/>
    <w:rsid w:val="001F531E"/>
    <w:rsid w:val="00203C27"/>
    <w:rsid w:val="00210A1E"/>
    <w:rsid w:val="00215017"/>
    <w:rsid w:val="00225F9D"/>
    <w:rsid w:val="002366A7"/>
    <w:rsid w:val="0026108A"/>
    <w:rsid w:val="00293EC3"/>
    <w:rsid w:val="002A5F46"/>
    <w:rsid w:val="002B1F87"/>
    <w:rsid w:val="002C25A8"/>
    <w:rsid w:val="002C75DD"/>
    <w:rsid w:val="002D09E5"/>
    <w:rsid w:val="002E6A4B"/>
    <w:rsid w:val="002E6FEA"/>
    <w:rsid w:val="002F68BC"/>
    <w:rsid w:val="00316F7D"/>
    <w:rsid w:val="00320869"/>
    <w:rsid w:val="003400D7"/>
    <w:rsid w:val="00357C57"/>
    <w:rsid w:val="0037360A"/>
    <w:rsid w:val="003751A5"/>
    <w:rsid w:val="00383866"/>
    <w:rsid w:val="00387A55"/>
    <w:rsid w:val="00396130"/>
    <w:rsid w:val="003A7A0D"/>
    <w:rsid w:val="003A7EAE"/>
    <w:rsid w:val="003B3F58"/>
    <w:rsid w:val="003B42A1"/>
    <w:rsid w:val="003C36F5"/>
    <w:rsid w:val="003C7DAB"/>
    <w:rsid w:val="003D2C22"/>
    <w:rsid w:val="003E5E14"/>
    <w:rsid w:val="003F0FC1"/>
    <w:rsid w:val="003F3564"/>
    <w:rsid w:val="00441CFA"/>
    <w:rsid w:val="004624F7"/>
    <w:rsid w:val="00483555"/>
    <w:rsid w:val="00492D55"/>
    <w:rsid w:val="004A3BD4"/>
    <w:rsid w:val="004A6C6B"/>
    <w:rsid w:val="004B064C"/>
    <w:rsid w:val="004B33BE"/>
    <w:rsid w:val="004D10F9"/>
    <w:rsid w:val="004D38C9"/>
    <w:rsid w:val="004E7C14"/>
    <w:rsid w:val="00513F25"/>
    <w:rsid w:val="0054356A"/>
    <w:rsid w:val="00551282"/>
    <w:rsid w:val="005828D5"/>
    <w:rsid w:val="0059160F"/>
    <w:rsid w:val="00594B8F"/>
    <w:rsid w:val="005D7110"/>
    <w:rsid w:val="005E4DFA"/>
    <w:rsid w:val="005F5A32"/>
    <w:rsid w:val="005F68DE"/>
    <w:rsid w:val="005F7E1C"/>
    <w:rsid w:val="00605B91"/>
    <w:rsid w:val="00614268"/>
    <w:rsid w:val="006301B3"/>
    <w:rsid w:val="00630F4B"/>
    <w:rsid w:val="00633F04"/>
    <w:rsid w:val="00674ABC"/>
    <w:rsid w:val="00683E0A"/>
    <w:rsid w:val="00687F48"/>
    <w:rsid w:val="006A297C"/>
    <w:rsid w:val="006D3B3E"/>
    <w:rsid w:val="006E45FA"/>
    <w:rsid w:val="006F78F0"/>
    <w:rsid w:val="00706232"/>
    <w:rsid w:val="00706C6D"/>
    <w:rsid w:val="007146E6"/>
    <w:rsid w:val="00721A19"/>
    <w:rsid w:val="00734D3F"/>
    <w:rsid w:val="00740591"/>
    <w:rsid w:val="007516E8"/>
    <w:rsid w:val="0075705C"/>
    <w:rsid w:val="00764CCF"/>
    <w:rsid w:val="0076540C"/>
    <w:rsid w:val="00765F4A"/>
    <w:rsid w:val="0076647B"/>
    <w:rsid w:val="007704CB"/>
    <w:rsid w:val="007742C3"/>
    <w:rsid w:val="0079742E"/>
    <w:rsid w:val="007A36D8"/>
    <w:rsid w:val="007A7D19"/>
    <w:rsid w:val="007B58FA"/>
    <w:rsid w:val="007E7867"/>
    <w:rsid w:val="008112B5"/>
    <w:rsid w:val="00816699"/>
    <w:rsid w:val="00826866"/>
    <w:rsid w:val="00826E62"/>
    <w:rsid w:val="00832906"/>
    <w:rsid w:val="00833485"/>
    <w:rsid w:val="00834E34"/>
    <w:rsid w:val="00843F72"/>
    <w:rsid w:val="00846423"/>
    <w:rsid w:val="00851604"/>
    <w:rsid w:val="0086252E"/>
    <w:rsid w:val="00862FED"/>
    <w:rsid w:val="0089009D"/>
    <w:rsid w:val="00891715"/>
    <w:rsid w:val="00893B6F"/>
    <w:rsid w:val="008A09EB"/>
    <w:rsid w:val="008B2FE9"/>
    <w:rsid w:val="008C62EB"/>
    <w:rsid w:val="008C7230"/>
    <w:rsid w:val="009004A3"/>
    <w:rsid w:val="00913447"/>
    <w:rsid w:val="0095261A"/>
    <w:rsid w:val="00962D57"/>
    <w:rsid w:val="0097353B"/>
    <w:rsid w:val="00982A94"/>
    <w:rsid w:val="0098451B"/>
    <w:rsid w:val="009862F8"/>
    <w:rsid w:val="00991F3B"/>
    <w:rsid w:val="00992DB7"/>
    <w:rsid w:val="009B76BA"/>
    <w:rsid w:val="009C007B"/>
    <w:rsid w:val="009C625A"/>
    <w:rsid w:val="009C7A5C"/>
    <w:rsid w:val="009D114E"/>
    <w:rsid w:val="009E7A49"/>
    <w:rsid w:val="00A01EB2"/>
    <w:rsid w:val="00A345AA"/>
    <w:rsid w:val="00A36E0B"/>
    <w:rsid w:val="00A4086E"/>
    <w:rsid w:val="00A431ED"/>
    <w:rsid w:val="00A46659"/>
    <w:rsid w:val="00A74809"/>
    <w:rsid w:val="00A80A17"/>
    <w:rsid w:val="00A81BEC"/>
    <w:rsid w:val="00A84F11"/>
    <w:rsid w:val="00A919A7"/>
    <w:rsid w:val="00AA52F6"/>
    <w:rsid w:val="00AA6EFB"/>
    <w:rsid w:val="00AF1A1F"/>
    <w:rsid w:val="00B01E1D"/>
    <w:rsid w:val="00B2430C"/>
    <w:rsid w:val="00B36E67"/>
    <w:rsid w:val="00B406E4"/>
    <w:rsid w:val="00B5120A"/>
    <w:rsid w:val="00B51A4E"/>
    <w:rsid w:val="00B60542"/>
    <w:rsid w:val="00B64CF8"/>
    <w:rsid w:val="00B67530"/>
    <w:rsid w:val="00B91628"/>
    <w:rsid w:val="00B97504"/>
    <w:rsid w:val="00BA3A75"/>
    <w:rsid w:val="00BA61FC"/>
    <w:rsid w:val="00BB275F"/>
    <w:rsid w:val="00BF2D55"/>
    <w:rsid w:val="00BF44A6"/>
    <w:rsid w:val="00BF5EA8"/>
    <w:rsid w:val="00C17F6F"/>
    <w:rsid w:val="00C22ED6"/>
    <w:rsid w:val="00C276FB"/>
    <w:rsid w:val="00C3285B"/>
    <w:rsid w:val="00C45511"/>
    <w:rsid w:val="00C519D2"/>
    <w:rsid w:val="00C638A5"/>
    <w:rsid w:val="00C84548"/>
    <w:rsid w:val="00C9647B"/>
    <w:rsid w:val="00CF0691"/>
    <w:rsid w:val="00CF179B"/>
    <w:rsid w:val="00D23495"/>
    <w:rsid w:val="00D43D2D"/>
    <w:rsid w:val="00D475E8"/>
    <w:rsid w:val="00D50E42"/>
    <w:rsid w:val="00D901D1"/>
    <w:rsid w:val="00D92877"/>
    <w:rsid w:val="00DB012D"/>
    <w:rsid w:val="00DC3DDF"/>
    <w:rsid w:val="00DD10E0"/>
    <w:rsid w:val="00DD7EEC"/>
    <w:rsid w:val="00E04D76"/>
    <w:rsid w:val="00E22943"/>
    <w:rsid w:val="00E3193C"/>
    <w:rsid w:val="00E33B82"/>
    <w:rsid w:val="00E42636"/>
    <w:rsid w:val="00E550C4"/>
    <w:rsid w:val="00E7045D"/>
    <w:rsid w:val="00E81F2C"/>
    <w:rsid w:val="00E87FBB"/>
    <w:rsid w:val="00EA0AD2"/>
    <w:rsid w:val="00EB7CD7"/>
    <w:rsid w:val="00EC1C18"/>
    <w:rsid w:val="00EC408A"/>
    <w:rsid w:val="00EE1473"/>
    <w:rsid w:val="00F32435"/>
    <w:rsid w:val="00F352AD"/>
    <w:rsid w:val="00F41A49"/>
    <w:rsid w:val="00F4220C"/>
    <w:rsid w:val="00F56C6E"/>
    <w:rsid w:val="00F83465"/>
    <w:rsid w:val="00FA7D15"/>
    <w:rsid w:val="00FB5567"/>
    <w:rsid w:val="00FD22C3"/>
    <w:rsid w:val="00FF23F5"/>
    <w:rsid w:val="00FF4208"/>
    <w:rsid w:val="00FF5C6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66354E"/>
  <w14:defaultImageDpi w14:val="300"/>
  <w15:docId w15:val="{D939A599-04F2-7346-90F1-FE468184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lang w:val="de-DE"/>
    </w:rPr>
  </w:style>
  <w:style w:type="paragraph" w:styleId="Titre1">
    <w:name w:val="heading 1"/>
    <w:basedOn w:val="Normal"/>
    <w:next w:val="Normal"/>
    <w:qFormat/>
    <w:pPr>
      <w:keepNext/>
      <w:spacing w:before="60" w:after="60"/>
      <w:outlineLvl w:val="0"/>
    </w:pPr>
    <w:rPr>
      <w:rFonts w:cs="Arial"/>
      <w:b/>
      <w:bCs/>
      <w:kern w:val="32"/>
      <w:sz w:val="24"/>
      <w:szCs w:val="32"/>
    </w:rPr>
  </w:style>
  <w:style w:type="paragraph" w:styleId="Titre2">
    <w:name w:val="heading 2"/>
    <w:basedOn w:val="Normal"/>
    <w:next w:val="Normal"/>
    <w:link w:val="Titre2Car"/>
    <w:uiPriority w:val="9"/>
    <w:qFormat/>
    <w:pPr>
      <w:keepNext/>
      <w:spacing w:before="240" w:after="60"/>
      <w:outlineLvl w:val="1"/>
    </w:pPr>
    <w:rPr>
      <w:rFonts w:cs="Arial"/>
      <w:b/>
      <w:bCs/>
      <w:iCs/>
      <w:sz w:val="22"/>
      <w:szCs w:val="28"/>
    </w:rPr>
  </w:style>
  <w:style w:type="paragraph" w:styleId="Titre3">
    <w:name w:val="heading 3"/>
    <w:basedOn w:val="Normal"/>
    <w:next w:val="Normal"/>
    <w:qFormat/>
    <w:pPr>
      <w:keepNext/>
      <w:spacing w:before="240" w:after="60"/>
      <w:outlineLvl w:val="2"/>
    </w:pPr>
    <w:rPr>
      <w:rFonts w:cs="Arial"/>
      <w:b/>
      <w:bCs/>
      <w:sz w:val="18"/>
      <w:szCs w:val="26"/>
    </w:rPr>
  </w:style>
  <w:style w:type="paragraph" w:styleId="Titre4">
    <w:name w:val="heading 4"/>
    <w:basedOn w:val="Normal"/>
    <w:next w:val="Normal"/>
    <w:qFormat/>
    <w:pPr>
      <w:keepNext/>
      <w:jc w:val="right"/>
      <w:outlineLvl w:val="3"/>
    </w:pPr>
    <w:rPr>
      <w:b/>
      <w:bCs/>
      <w:color w:val="008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sz w:val="18"/>
    </w:rPr>
  </w:style>
  <w:style w:type="paragraph" w:styleId="Pieddepage">
    <w:name w:val="footer"/>
    <w:basedOn w:val="Normal"/>
    <w:pPr>
      <w:tabs>
        <w:tab w:val="center" w:pos="4536"/>
        <w:tab w:val="right" w:pos="9072"/>
      </w:tabs>
    </w:pPr>
    <w:rPr>
      <w:sz w:val="18"/>
    </w:rPr>
  </w:style>
  <w:style w:type="character" w:styleId="Numrodepage">
    <w:name w:val="page number"/>
    <w:rPr>
      <w:rFonts w:ascii="Verdana" w:hAnsi="Verdana"/>
      <w:sz w:val="18"/>
    </w:rPr>
  </w:style>
  <w:style w:type="character" w:customStyle="1" w:styleId="Flietext-Verdana">
    <w:name w:val="Fließtext - Verdana"/>
    <w:rPr>
      <w:rFonts w:ascii="Verdana" w:hAnsi="Verdana"/>
      <w:sz w:val="20"/>
      <w:szCs w:val="18"/>
    </w:rPr>
  </w:style>
  <w:style w:type="paragraph" w:customStyle="1" w:styleId="Formatvorlage1">
    <w:name w:val="Formatvorlage1"/>
    <w:basedOn w:val="Titre1"/>
    <w:pPr>
      <w:spacing w:line="360" w:lineRule="auto"/>
    </w:pPr>
    <w:rPr>
      <w:bCs w:val="0"/>
    </w:rPr>
  </w:style>
  <w:style w:type="paragraph" w:styleId="Corpsdetexte">
    <w:name w:val="Body Text"/>
    <w:basedOn w:val="Normal"/>
    <w:pPr>
      <w:jc w:val="both"/>
    </w:pPr>
    <w:rPr>
      <w:rFonts w:ascii="Arial" w:hAnsi="Arial" w:cs="Arial"/>
      <w:sz w:val="24"/>
    </w:rPr>
  </w:style>
  <w:style w:type="paragraph" w:customStyle="1" w:styleId="TabellenInhalt">
    <w:name w:val="Tabellen Inhalt"/>
    <w:basedOn w:val="Corpsdetexte"/>
    <w:pPr>
      <w:suppressAutoHyphens/>
      <w:spacing w:after="40"/>
      <w:jc w:val="left"/>
    </w:pPr>
    <w:rPr>
      <w:rFonts w:cs="Times New Roman"/>
      <w:sz w:val="20"/>
      <w:szCs w:val="20"/>
    </w:rPr>
  </w:style>
  <w:style w:type="paragraph" w:customStyle="1" w:styleId="Tabellenberschrift">
    <w:name w:val="Tabellen Überschrift"/>
    <w:basedOn w:val="TabellenInhalt"/>
    <w:pPr>
      <w:jc w:val="center"/>
    </w:pPr>
    <w:rPr>
      <w:b/>
      <w:i/>
    </w:rPr>
  </w:style>
  <w:style w:type="paragraph" w:styleId="Corpsdetexte2">
    <w:name w:val="Body Text 2"/>
    <w:basedOn w:val="Normal"/>
    <w:rPr>
      <w:rFonts w:ascii="Arial" w:hAnsi="Arial" w:cs="Arial"/>
      <w:sz w:val="16"/>
    </w:rPr>
  </w:style>
  <w:style w:type="paragraph" w:styleId="Textedebulles">
    <w:name w:val="Balloon Text"/>
    <w:basedOn w:val="Normal"/>
    <w:semiHidden/>
    <w:rsid w:val="008E3FFD"/>
    <w:rPr>
      <w:rFonts w:ascii="Lucida Grande" w:hAnsi="Lucida Grande"/>
      <w:sz w:val="18"/>
      <w:szCs w:val="18"/>
    </w:rPr>
  </w:style>
  <w:style w:type="table" w:styleId="Grilledutableau">
    <w:name w:val="Table Grid"/>
    <w:basedOn w:val="TableauNormal"/>
    <w:uiPriority w:val="59"/>
    <w:rsid w:val="0051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52AD"/>
    <w:pPr>
      <w:spacing w:after="200" w:line="276" w:lineRule="auto"/>
      <w:ind w:left="720"/>
      <w:contextualSpacing/>
    </w:pPr>
    <w:rPr>
      <w:rFonts w:ascii="Calibri" w:eastAsia="Calibri" w:hAnsi="Calibri"/>
      <w:sz w:val="22"/>
      <w:szCs w:val="22"/>
      <w:lang w:val="de-CH" w:eastAsia="en-US"/>
    </w:rPr>
  </w:style>
  <w:style w:type="character" w:customStyle="1" w:styleId="Titre2Car">
    <w:name w:val="Titre 2 Car"/>
    <w:link w:val="Titre2"/>
    <w:uiPriority w:val="9"/>
    <w:rsid w:val="00C638A5"/>
    <w:rPr>
      <w:rFonts w:ascii="Verdana" w:hAnsi="Verdana" w:cs="Arial"/>
      <w:b/>
      <w:bCs/>
      <w:iCs/>
      <w:sz w:val="22"/>
      <w:szCs w:val="28"/>
      <w:lang w:val="de-DE"/>
    </w:rPr>
  </w:style>
  <w:style w:type="paragraph" w:styleId="NormalWeb">
    <w:name w:val="Normal (Web)"/>
    <w:basedOn w:val="Normal"/>
    <w:uiPriority w:val="99"/>
    <w:unhideWhenUsed/>
    <w:rsid w:val="003400D7"/>
    <w:pPr>
      <w:spacing w:before="100" w:beforeAutospacing="1" w:after="100" w:afterAutospacing="1"/>
    </w:pPr>
    <w:rPr>
      <w:rFonts w:ascii="Times New Roman" w:hAnsi="Times New Roman"/>
      <w:sz w:val="24"/>
      <w:lang w:val="de-CH"/>
    </w:rPr>
  </w:style>
  <w:style w:type="character" w:styleId="Marquedecommentaire">
    <w:name w:val="annotation reference"/>
    <w:basedOn w:val="Policepardfaut"/>
    <w:uiPriority w:val="99"/>
    <w:semiHidden/>
    <w:unhideWhenUsed/>
    <w:rsid w:val="00441CFA"/>
    <w:rPr>
      <w:sz w:val="16"/>
      <w:szCs w:val="16"/>
    </w:rPr>
  </w:style>
  <w:style w:type="paragraph" w:styleId="Commentaire">
    <w:name w:val="annotation text"/>
    <w:basedOn w:val="Normal"/>
    <w:link w:val="CommentaireCar"/>
    <w:uiPriority w:val="99"/>
    <w:semiHidden/>
    <w:unhideWhenUsed/>
    <w:rsid w:val="00441CFA"/>
    <w:rPr>
      <w:szCs w:val="20"/>
    </w:rPr>
  </w:style>
  <w:style w:type="character" w:customStyle="1" w:styleId="CommentaireCar">
    <w:name w:val="Commentaire Car"/>
    <w:basedOn w:val="Policepardfaut"/>
    <w:link w:val="Commentaire"/>
    <w:uiPriority w:val="99"/>
    <w:semiHidden/>
    <w:rsid w:val="00441CFA"/>
    <w:rPr>
      <w:rFonts w:ascii="Verdana" w:hAnsi="Verdana"/>
      <w:lang w:val="de-DE"/>
    </w:rPr>
  </w:style>
  <w:style w:type="paragraph" w:styleId="Objetducommentaire">
    <w:name w:val="annotation subject"/>
    <w:basedOn w:val="Commentaire"/>
    <w:next w:val="Commentaire"/>
    <w:link w:val="ObjetducommentaireCar"/>
    <w:uiPriority w:val="99"/>
    <w:semiHidden/>
    <w:unhideWhenUsed/>
    <w:rsid w:val="00441CFA"/>
    <w:rPr>
      <w:b/>
      <w:bCs/>
    </w:rPr>
  </w:style>
  <w:style w:type="character" w:customStyle="1" w:styleId="ObjetducommentaireCar">
    <w:name w:val="Objet du commentaire Car"/>
    <w:basedOn w:val="CommentaireCar"/>
    <w:link w:val="Objetducommentaire"/>
    <w:uiPriority w:val="99"/>
    <w:semiHidden/>
    <w:rsid w:val="00441CFA"/>
    <w:rPr>
      <w:rFonts w:ascii="Verdana" w:hAnsi="Verdana"/>
      <w:b/>
      <w:bCs/>
      <w:lang w:val="de-DE"/>
    </w:rPr>
  </w:style>
  <w:style w:type="paragraph" w:styleId="Rvision">
    <w:name w:val="Revision"/>
    <w:hidden/>
    <w:uiPriority w:val="71"/>
    <w:rsid w:val="00441CFA"/>
    <w:rPr>
      <w:rFonts w:ascii="Verdana" w:hAnsi="Verdana"/>
      <w:szCs w:val="24"/>
      <w:lang w:val="de-DE"/>
    </w:rPr>
  </w:style>
  <w:style w:type="character" w:styleId="lev">
    <w:name w:val="Strong"/>
    <w:basedOn w:val="Policepardfaut"/>
    <w:uiPriority w:val="22"/>
    <w:qFormat/>
    <w:rsid w:val="006D3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1623883391">
          <w:marLeft w:val="0"/>
          <w:marRight w:val="0"/>
          <w:marTop w:val="0"/>
          <w:marBottom w:val="0"/>
          <w:divBdr>
            <w:top w:val="none" w:sz="0" w:space="0" w:color="auto"/>
            <w:left w:val="none" w:sz="0" w:space="0" w:color="auto"/>
            <w:bottom w:val="none" w:sz="0" w:space="0" w:color="auto"/>
            <w:right w:val="none" w:sz="0" w:space="0" w:color="auto"/>
          </w:divBdr>
          <w:divsChild>
            <w:div w:id="203256879">
              <w:marLeft w:val="0"/>
              <w:marRight w:val="0"/>
              <w:marTop w:val="0"/>
              <w:marBottom w:val="0"/>
              <w:divBdr>
                <w:top w:val="none" w:sz="0" w:space="0" w:color="auto"/>
                <w:left w:val="none" w:sz="0" w:space="0" w:color="auto"/>
                <w:bottom w:val="none" w:sz="0" w:space="0" w:color="auto"/>
                <w:right w:val="none" w:sz="0" w:space="0" w:color="auto"/>
              </w:divBdr>
              <w:divsChild>
                <w:div w:id="1125585725">
                  <w:marLeft w:val="0"/>
                  <w:marRight w:val="0"/>
                  <w:marTop w:val="0"/>
                  <w:marBottom w:val="0"/>
                  <w:divBdr>
                    <w:top w:val="none" w:sz="0" w:space="0" w:color="auto"/>
                    <w:left w:val="none" w:sz="0" w:space="0" w:color="auto"/>
                    <w:bottom w:val="none" w:sz="0" w:space="0" w:color="auto"/>
                    <w:right w:val="none" w:sz="0" w:space="0" w:color="auto"/>
                  </w:divBdr>
                  <w:divsChild>
                    <w:div w:id="9172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7344">
      <w:bodyDiv w:val="1"/>
      <w:marLeft w:val="0"/>
      <w:marRight w:val="0"/>
      <w:marTop w:val="0"/>
      <w:marBottom w:val="0"/>
      <w:divBdr>
        <w:top w:val="none" w:sz="0" w:space="0" w:color="auto"/>
        <w:left w:val="none" w:sz="0" w:space="0" w:color="auto"/>
        <w:bottom w:val="none" w:sz="0" w:space="0" w:color="auto"/>
        <w:right w:val="none" w:sz="0" w:space="0" w:color="auto"/>
      </w:divBdr>
      <w:divsChild>
        <w:div w:id="738407298">
          <w:marLeft w:val="0"/>
          <w:marRight w:val="0"/>
          <w:marTop w:val="0"/>
          <w:marBottom w:val="0"/>
          <w:divBdr>
            <w:top w:val="none" w:sz="0" w:space="0" w:color="auto"/>
            <w:left w:val="none" w:sz="0" w:space="0" w:color="auto"/>
            <w:bottom w:val="none" w:sz="0" w:space="0" w:color="auto"/>
            <w:right w:val="none" w:sz="0" w:space="0" w:color="auto"/>
          </w:divBdr>
          <w:divsChild>
            <w:div w:id="1459714708">
              <w:marLeft w:val="0"/>
              <w:marRight w:val="0"/>
              <w:marTop w:val="0"/>
              <w:marBottom w:val="0"/>
              <w:divBdr>
                <w:top w:val="none" w:sz="0" w:space="0" w:color="auto"/>
                <w:left w:val="none" w:sz="0" w:space="0" w:color="auto"/>
                <w:bottom w:val="none" w:sz="0" w:space="0" w:color="auto"/>
                <w:right w:val="none" w:sz="0" w:space="0" w:color="auto"/>
              </w:divBdr>
              <w:divsChild>
                <w:div w:id="18284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0585">
      <w:bodyDiv w:val="1"/>
      <w:marLeft w:val="0"/>
      <w:marRight w:val="0"/>
      <w:marTop w:val="0"/>
      <w:marBottom w:val="0"/>
      <w:divBdr>
        <w:top w:val="none" w:sz="0" w:space="0" w:color="auto"/>
        <w:left w:val="none" w:sz="0" w:space="0" w:color="auto"/>
        <w:bottom w:val="none" w:sz="0" w:space="0" w:color="auto"/>
        <w:right w:val="none" w:sz="0" w:space="0" w:color="auto"/>
      </w:divBdr>
    </w:div>
    <w:div w:id="634793122">
      <w:bodyDiv w:val="1"/>
      <w:marLeft w:val="0"/>
      <w:marRight w:val="0"/>
      <w:marTop w:val="0"/>
      <w:marBottom w:val="0"/>
      <w:divBdr>
        <w:top w:val="none" w:sz="0" w:space="0" w:color="auto"/>
        <w:left w:val="none" w:sz="0" w:space="0" w:color="auto"/>
        <w:bottom w:val="none" w:sz="0" w:space="0" w:color="auto"/>
        <w:right w:val="none" w:sz="0" w:space="0" w:color="auto"/>
      </w:divBdr>
      <w:divsChild>
        <w:div w:id="1995988055">
          <w:marLeft w:val="0"/>
          <w:marRight w:val="0"/>
          <w:marTop w:val="0"/>
          <w:marBottom w:val="0"/>
          <w:divBdr>
            <w:top w:val="none" w:sz="0" w:space="0" w:color="auto"/>
            <w:left w:val="none" w:sz="0" w:space="0" w:color="auto"/>
            <w:bottom w:val="none" w:sz="0" w:space="0" w:color="auto"/>
            <w:right w:val="none" w:sz="0" w:space="0" w:color="auto"/>
          </w:divBdr>
          <w:divsChild>
            <w:div w:id="1654869924">
              <w:marLeft w:val="0"/>
              <w:marRight w:val="0"/>
              <w:marTop w:val="0"/>
              <w:marBottom w:val="0"/>
              <w:divBdr>
                <w:top w:val="none" w:sz="0" w:space="0" w:color="auto"/>
                <w:left w:val="none" w:sz="0" w:space="0" w:color="auto"/>
                <w:bottom w:val="none" w:sz="0" w:space="0" w:color="auto"/>
                <w:right w:val="none" w:sz="0" w:space="0" w:color="auto"/>
              </w:divBdr>
              <w:divsChild>
                <w:div w:id="348070039">
                  <w:marLeft w:val="0"/>
                  <w:marRight w:val="0"/>
                  <w:marTop w:val="0"/>
                  <w:marBottom w:val="0"/>
                  <w:divBdr>
                    <w:top w:val="none" w:sz="0" w:space="0" w:color="auto"/>
                    <w:left w:val="none" w:sz="0" w:space="0" w:color="auto"/>
                    <w:bottom w:val="none" w:sz="0" w:space="0" w:color="auto"/>
                    <w:right w:val="none" w:sz="0" w:space="0" w:color="auto"/>
                  </w:divBdr>
                  <w:divsChild>
                    <w:div w:id="13457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63845">
      <w:bodyDiv w:val="1"/>
      <w:marLeft w:val="0"/>
      <w:marRight w:val="0"/>
      <w:marTop w:val="0"/>
      <w:marBottom w:val="0"/>
      <w:divBdr>
        <w:top w:val="none" w:sz="0" w:space="0" w:color="auto"/>
        <w:left w:val="none" w:sz="0" w:space="0" w:color="auto"/>
        <w:bottom w:val="none" w:sz="0" w:space="0" w:color="auto"/>
        <w:right w:val="none" w:sz="0" w:space="0" w:color="auto"/>
      </w:divBdr>
    </w:div>
    <w:div w:id="1364866682">
      <w:bodyDiv w:val="1"/>
      <w:marLeft w:val="0"/>
      <w:marRight w:val="0"/>
      <w:marTop w:val="0"/>
      <w:marBottom w:val="0"/>
      <w:divBdr>
        <w:top w:val="none" w:sz="0" w:space="0" w:color="auto"/>
        <w:left w:val="none" w:sz="0" w:space="0" w:color="auto"/>
        <w:bottom w:val="none" w:sz="0" w:space="0" w:color="auto"/>
        <w:right w:val="none" w:sz="0" w:space="0" w:color="auto"/>
      </w:divBdr>
    </w:div>
    <w:div w:id="1597518525">
      <w:bodyDiv w:val="1"/>
      <w:marLeft w:val="0"/>
      <w:marRight w:val="0"/>
      <w:marTop w:val="0"/>
      <w:marBottom w:val="0"/>
      <w:divBdr>
        <w:top w:val="none" w:sz="0" w:space="0" w:color="auto"/>
        <w:left w:val="none" w:sz="0" w:space="0" w:color="auto"/>
        <w:bottom w:val="none" w:sz="0" w:space="0" w:color="auto"/>
        <w:right w:val="none" w:sz="0" w:space="0" w:color="auto"/>
      </w:divBdr>
    </w:div>
    <w:div w:id="17044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enate\Anwendungsdaten\Microsoft\Vorlagen\Formular_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3" ma:contentTypeDescription="Ein neues Dokument erstellen." ma:contentTypeScope="" ma:versionID="3e3de44e1d2f1241432fc85766f84e88">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59d41d1191d382b94f0e0bbc83ce082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41B65-6F89-4D87-93C5-44762BB74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29591-9990-4A69-B8E9-2D1B436F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4DEE2-0EFF-284E-8290-0CCCEA80E1F5}">
  <ds:schemaRefs>
    <ds:schemaRef ds:uri="http://schemas.openxmlformats.org/officeDocument/2006/bibliography"/>
  </ds:schemaRefs>
</ds:datastoreItem>
</file>

<file path=customXml/itemProps4.xml><?xml version="1.0" encoding="utf-8"?>
<ds:datastoreItem xmlns:ds="http://schemas.openxmlformats.org/officeDocument/2006/customXml" ds:itemID="{BF342779-6374-4684-9573-EDE5BD187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Einstellungen\Renate\Anwendungsdaten\Microsoft\Vorlagen\Formular_Vorlage.dot</Template>
  <TotalTime>1</TotalTime>
  <Pages>2</Pages>
  <Words>910</Words>
  <Characters>5005</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Der Zeitplan gibt Hilfestellung bei der Planung der einzelnen Arbeitsschritte in der Gemeinde</vt:lpstr>
      <vt:lpstr>Der Zeitplan gibt Hilfestellung bei der Planung der einzelnen Arbeitsschritte in der Gemeinde</vt:lpstr>
    </vt:vector>
  </TitlesOfParts>
  <Company>Hewlett-Packard Company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Zeitplan gibt Hilfestellung bei der Planung der einzelnen Arbeitsschritte in der Gemeinde</dc:title>
  <dc:subject/>
  <dc:creator>Renate Lahnstein</dc:creator>
  <cp:keywords/>
  <cp:lastModifiedBy>Marc Roethlisberger</cp:lastModifiedBy>
  <cp:revision>2</cp:revision>
  <cp:lastPrinted>2012-10-01T13:13:00Z</cp:lastPrinted>
  <dcterms:created xsi:type="dcterms:W3CDTF">2022-02-22T14:29:00Z</dcterms:created>
  <dcterms:modified xsi:type="dcterms:W3CDTF">2022-02-22T14:29:00Z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ies>
</file>